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E51A6" w:rsidR="000A237E" w:rsidP="005651E9" w:rsidRDefault="00B66945" w14:paraId="5991EB8A" w14:textId="4639C297">
      <w:pPr>
        <w:snapToGrid w:val="0"/>
        <w:spacing w:line="276" w:lineRule="auto"/>
        <w:ind w:firstLine="720"/>
        <w:jc w:val="center"/>
        <w:rPr>
          <w:b/>
          <w:sz w:val="22"/>
          <w:szCs w:val="22"/>
          <w:u w:val="single"/>
          <w:lang w:val="en-GB"/>
        </w:rPr>
      </w:pPr>
      <w:r w:rsidRPr="00AE51A6">
        <w:rPr>
          <w:b/>
          <w:sz w:val="22"/>
          <w:szCs w:val="22"/>
          <w:u w:val="single"/>
          <w:lang w:val="en-GB"/>
        </w:rPr>
        <w:t xml:space="preserve">WASTE </w:t>
      </w:r>
      <w:r w:rsidRPr="00AE51A6" w:rsidR="005026E4">
        <w:rPr>
          <w:b/>
          <w:sz w:val="22"/>
          <w:szCs w:val="22"/>
          <w:u w:val="single"/>
          <w:lang w:val="en-GB"/>
        </w:rPr>
        <w:t xml:space="preserve">FROM SOLAR AND ELECTRONIC PRODUCTS </w:t>
      </w:r>
      <w:r w:rsidRPr="00AE51A6">
        <w:rPr>
          <w:b/>
          <w:sz w:val="22"/>
          <w:szCs w:val="22"/>
          <w:u w:val="single"/>
          <w:lang w:val="en-GB"/>
        </w:rPr>
        <w:t xml:space="preserve">DISPOSAL </w:t>
      </w:r>
      <w:r w:rsidRPr="00AE51A6" w:rsidR="000A237E">
        <w:rPr>
          <w:b/>
          <w:sz w:val="22"/>
          <w:szCs w:val="22"/>
          <w:u w:val="single"/>
          <w:lang w:val="en-GB"/>
        </w:rPr>
        <w:t>SERVICES AGREEMENT</w:t>
      </w:r>
    </w:p>
    <w:p w:rsidRPr="00AE51A6" w:rsidR="000A237E" w:rsidP="001E71E6" w:rsidRDefault="000A237E" w14:paraId="4E05E16D" w14:textId="77777777">
      <w:pPr>
        <w:snapToGrid w:val="0"/>
        <w:spacing w:line="276" w:lineRule="auto"/>
        <w:jc w:val="both"/>
        <w:rPr>
          <w:sz w:val="22"/>
          <w:szCs w:val="22"/>
          <w:lang w:val="en-GB"/>
        </w:rPr>
      </w:pPr>
    </w:p>
    <w:p w:rsidRPr="00AE51A6" w:rsidR="000A237E" w:rsidP="001E71E6" w:rsidRDefault="000A237E" w14:paraId="52A5F9B3" w14:textId="73F0957D">
      <w:pPr>
        <w:snapToGrid w:val="0"/>
        <w:spacing w:line="276" w:lineRule="auto"/>
        <w:rPr>
          <w:sz w:val="22"/>
          <w:szCs w:val="22"/>
          <w:lang w:val="en-GB"/>
        </w:rPr>
      </w:pPr>
      <w:r w:rsidRPr="00AE51A6">
        <w:rPr>
          <w:sz w:val="22"/>
          <w:szCs w:val="22"/>
          <w:lang w:val="en-GB"/>
        </w:rPr>
        <w:t xml:space="preserve">This </w:t>
      </w:r>
      <w:r w:rsidRPr="00AE51A6" w:rsidR="003D1787">
        <w:rPr>
          <w:sz w:val="22"/>
          <w:szCs w:val="22"/>
          <w:lang w:val="en-GB"/>
        </w:rPr>
        <w:t>A</w:t>
      </w:r>
      <w:r w:rsidRPr="00AE51A6">
        <w:rPr>
          <w:sz w:val="22"/>
          <w:szCs w:val="22"/>
          <w:lang w:val="en-GB"/>
        </w:rPr>
        <w:t xml:space="preserve">greement is executed on this </w:t>
      </w:r>
      <w:r w:rsidRPr="00AE51A6" w:rsidR="00EE6FD0">
        <w:rPr>
          <w:sz w:val="22"/>
          <w:szCs w:val="22"/>
          <w:lang w:val="en-GB"/>
        </w:rPr>
        <w:t>[●]</w:t>
      </w:r>
      <w:proofErr w:type="spellStart"/>
      <w:r w:rsidRPr="00AE51A6" w:rsidR="00EE6FD0">
        <w:rPr>
          <w:sz w:val="22"/>
          <w:szCs w:val="22"/>
          <w:vertAlign w:val="superscript"/>
          <w:lang w:val="en-GB"/>
        </w:rPr>
        <w:t>th</w:t>
      </w:r>
      <w:proofErr w:type="spellEnd"/>
      <w:r w:rsidRPr="00AE51A6" w:rsidR="00EE6FD0">
        <w:rPr>
          <w:sz w:val="22"/>
          <w:szCs w:val="22"/>
          <w:lang w:val="en-GB"/>
        </w:rPr>
        <w:t xml:space="preserve"> </w:t>
      </w:r>
      <w:r w:rsidRPr="00AE51A6">
        <w:rPr>
          <w:sz w:val="22"/>
          <w:szCs w:val="22"/>
          <w:lang w:val="en-GB"/>
        </w:rPr>
        <w:t xml:space="preserve">day of </w:t>
      </w:r>
      <w:r w:rsidRPr="00AE51A6" w:rsidR="00B66945">
        <w:rPr>
          <w:sz w:val="22"/>
          <w:szCs w:val="22"/>
          <w:lang w:val="en-GB"/>
        </w:rPr>
        <w:t>[</w:t>
      </w:r>
      <w:r w:rsidRPr="00AE51A6" w:rsidR="00EE6FD0">
        <w:rPr>
          <w:sz w:val="22"/>
          <w:szCs w:val="22"/>
          <w:lang w:val="en-GB"/>
        </w:rPr>
        <w:t>●</w:t>
      </w:r>
      <w:r w:rsidRPr="00AE51A6" w:rsidR="00B66945">
        <w:rPr>
          <w:sz w:val="22"/>
          <w:szCs w:val="22"/>
          <w:lang w:val="en-GB"/>
        </w:rPr>
        <w:t>]</w:t>
      </w:r>
      <w:r w:rsidRPr="00AE51A6" w:rsidR="00EE6FD0">
        <w:rPr>
          <w:sz w:val="22"/>
          <w:szCs w:val="22"/>
          <w:lang w:val="en-GB"/>
        </w:rPr>
        <w:t xml:space="preserve"> </w:t>
      </w:r>
      <w:r w:rsidRPr="00AE51A6">
        <w:rPr>
          <w:sz w:val="22"/>
          <w:szCs w:val="22"/>
          <w:lang w:val="en-GB"/>
        </w:rPr>
        <w:t>20</w:t>
      </w:r>
      <w:r w:rsidRPr="00AE51A6" w:rsidR="00633F23">
        <w:rPr>
          <w:sz w:val="22"/>
          <w:szCs w:val="22"/>
          <w:lang w:val="en-GB"/>
        </w:rPr>
        <w:t>[</w:t>
      </w:r>
      <w:r w:rsidRPr="00AE51A6" w:rsidR="00065183">
        <w:rPr>
          <w:sz w:val="22"/>
          <w:szCs w:val="22"/>
          <w:lang w:val="en-GB"/>
        </w:rPr>
        <w:t>●] (</w:t>
      </w:r>
      <w:r w:rsidRPr="00AE51A6" w:rsidR="00610F84">
        <w:rPr>
          <w:sz w:val="22"/>
          <w:szCs w:val="22"/>
          <w:lang w:val="en-GB"/>
        </w:rPr>
        <w:t>"</w:t>
      </w:r>
      <w:r w:rsidRPr="00AE51A6" w:rsidR="00DB4D07">
        <w:rPr>
          <w:b/>
          <w:sz w:val="22"/>
          <w:szCs w:val="22"/>
          <w:lang w:val="en-GB"/>
        </w:rPr>
        <w:t>Effective Date</w:t>
      </w:r>
      <w:r w:rsidRPr="00AE51A6" w:rsidR="00610F84">
        <w:rPr>
          <w:sz w:val="22"/>
          <w:szCs w:val="22"/>
          <w:lang w:val="en-GB"/>
        </w:rPr>
        <w:t>")</w:t>
      </w:r>
      <w:r w:rsidRPr="00AE51A6" w:rsidR="00EB03C7">
        <w:rPr>
          <w:sz w:val="22"/>
          <w:szCs w:val="22"/>
          <w:lang w:val="en-GB"/>
        </w:rPr>
        <w:t xml:space="preserve"> at [</w:t>
      </w:r>
      <w:r w:rsidRPr="00AE51A6" w:rsidR="00EB03C7">
        <w:rPr>
          <w:i/>
          <w:sz w:val="22"/>
          <w:szCs w:val="22"/>
          <w:lang w:val="en-GB"/>
        </w:rPr>
        <w:t>insert place of execution</w:t>
      </w:r>
      <w:r w:rsidRPr="00AE51A6" w:rsidR="00EB03C7">
        <w:rPr>
          <w:sz w:val="22"/>
          <w:szCs w:val="22"/>
          <w:lang w:val="en-GB"/>
        </w:rPr>
        <w:t>]</w:t>
      </w:r>
      <w:r w:rsidRPr="00AE51A6" w:rsidR="00DB4D07">
        <w:rPr>
          <w:sz w:val="22"/>
          <w:szCs w:val="22"/>
          <w:lang w:val="en-GB"/>
        </w:rPr>
        <w:t xml:space="preserve">, </w:t>
      </w:r>
      <w:r w:rsidRPr="00AE51A6">
        <w:rPr>
          <w:sz w:val="22"/>
          <w:szCs w:val="22"/>
          <w:lang w:val="en-GB"/>
        </w:rPr>
        <w:t xml:space="preserve">by and between, </w:t>
      </w:r>
    </w:p>
    <w:p w:rsidRPr="00AE51A6" w:rsidR="000A237E" w:rsidP="001E71E6" w:rsidRDefault="000A237E" w14:paraId="44691F78" w14:textId="77777777">
      <w:pPr>
        <w:snapToGrid w:val="0"/>
        <w:spacing w:line="276" w:lineRule="auto"/>
        <w:jc w:val="both"/>
        <w:rPr>
          <w:sz w:val="22"/>
          <w:szCs w:val="22"/>
          <w:lang w:val="en-GB"/>
        </w:rPr>
      </w:pPr>
    </w:p>
    <w:p w:rsidRPr="00AE51A6" w:rsidR="000A237E" w:rsidP="001E71E6" w:rsidRDefault="00946C12" w14:paraId="0FE91776" w14:textId="7562C1B9">
      <w:pPr>
        <w:snapToGrid w:val="0"/>
        <w:spacing w:line="276" w:lineRule="auto"/>
        <w:jc w:val="both"/>
        <w:rPr>
          <w:b/>
          <w:bCs/>
          <w:sz w:val="22"/>
          <w:szCs w:val="22"/>
          <w:lang w:val="en-GB"/>
        </w:rPr>
      </w:pPr>
      <w:r w:rsidRPr="00AE51A6">
        <w:rPr>
          <w:sz w:val="22"/>
          <w:szCs w:val="22"/>
          <w:lang w:val="en-GB"/>
        </w:rPr>
        <w:t>[</w:t>
      </w:r>
      <w:r w:rsidRPr="00BE26E6" w:rsidR="001E01F2">
        <w:rPr>
          <w:sz w:val="22"/>
          <w:szCs w:val="22"/>
          <w:highlight w:val="yellow"/>
          <w:lang w:val="en-GB"/>
        </w:rPr>
        <w:t>Insert Company Name</w:t>
      </w:r>
      <w:r w:rsidRPr="00AE51A6" w:rsidR="001E01F2">
        <w:rPr>
          <w:sz w:val="22"/>
          <w:szCs w:val="22"/>
          <w:lang w:val="en-GB"/>
        </w:rPr>
        <w:t>]</w:t>
      </w:r>
      <w:r w:rsidRPr="00AE51A6" w:rsidR="001E71E6">
        <w:rPr>
          <w:sz w:val="22"/>
          <w:szCs w:val="22"/>
          <w:lang w:val="en-GB"/>
        </w:rPr>
        <w:t xml:space="preserve">, a company incorporated under the laws of </w:t>
      </w:r>
      <w:r w:rsidRPr="00AE51A6" w:rsidR="001E01F2">
        <w:rPr>
          <w:sz w:val="22"/>
          <w:szCs w:val="22"/>
          <w:lang w:val="en-GB"/>
        </w:rPr>
        <w:t>[</w:t>
      </w:r>
      <w:r w:rsidRPr="00BE26E6" w:rsidR="001E01F2">
        <w:rPr>
          <w:sz w:val="22"/>
          <w:szCs w:val="22"/>
          <w:highlight w:val="yellow"/>
          <w:lang w:val="en-GB"/>
        </w:rPr>
        <w:t>insert country</w:t>
      </w:r>
      <w:r w:rsidRPr="00AE51A6" w:rsidR="001E01F2">
        <w:rPr>
          <w:sz w:val="22"/>
          <w:szCs w:val="22"/>
          <w:lang w:val="en-GB"/>
        </w:rPr>
        <w:t>]</w:t>
      </w:r>
      <w:r w:rsidRPr="00AE51A6" w:rsidR="001E71E6">
        <w:rPr>
          <w:sz w:val="22"/>
          <w:szCs w:val="22"/>
          <w:lang w:val="en-GB"/>
        </w:rPr>
        <w:t xml:space="preserve">, having its registered office at </w:t>
      </w:r>
      <w:r w:rsidRPr="00AE51A6" w:rsidR="001E01F2">
        <w:rPr>
          <w:sz w:val="22"/>
          <w:szCs w:val="22"/>
          <w:lang w:val="en-GB"/>
        </w:rPr>
        <w:t>[</w:t>
      </w:r>
      <w:r w:rsidRPr="00BE26E6" w:rsidR="001E01F2">
        <w:rPr>
          <w:sz w:val="22"/>
          <w:szCs w:val="22"/>
          <w:highlight w:val="yellow"/>
          <w:lang w:val="en-GB"/>
        </w:rPr>
        <w:t>insert address</w:t>
      </w:r>
      <w:r w:rsidRPr="00AE51A6" w:rsidR="001E01F2">
        <w:rPr>
          <w:sz w:val="22"/>
          <w:szCs w:val="22"/>
          <w:lang w:val="en-GB"/>
        </w:rPr>
        <w:t>]</w:t>
      </w:r>
      <w:r w:rsidRPr="00AE51A6" w:rsidR="00AA0DE7">
        <w:rPr>
          <w:sz w:val="22"/>
          <w:szCs w:val="22"/>
          <w:lang w:val="en-GB"/>
        </w:rPr>
        <w:t xml:space="preserve"> </w:t>
      </w:r>
      <w:r w:rsidRPr="00AE51A6" w:rsidR="007A3998">
        <w:rPr>
          <w:sz w:val="22"/>
          <w:szCs w:val="22"/>
          <w:lang w:val="en-GB"/>
        </w:rPr>
        <w:t xml:space="preserve">(hereinafter </w:t>
      </w:r>
      <w:r w:rsidRPr="00AE51A6" w:rsidR="00610F84">
        <w:rPr>
          <w:sz w:val="22"/>
          <w:szCs w:val="22"/>
          <w:lang w:val="en-GB"/>
        </w:rPr>
        <w:t>"</w:t>
      </w:r>
      <w:r w:rsidRPr="00AE51A6" w:rsidR="00610F84">
        <w:rPr>
          <w:b/>
          <w:sz w:val="22"/>
          <w:szCs w:val="22"/>
          <w:lang w:val="en-GB"/>
        </w:rPr>
        <w:t>Client</w:t>
      </w:r>
      <w:r w:rsidRPr="00AE51A6" w:rsidR="00610F84">
        <w:rPr>
          <w:sz w:val="22"/>
          <w:szCs w:val="22"/>
          <w:lang w:val="en-GB"/>
        </w:rPr>
        <w:t>"</w:t>
      </w:r>
      <w:r w:rsidRPr="00AE51A6" w:rsidR="00EE6FD0">
        <w:rPr>
          <w:sz w:val="22"/>
          <w:szCs w:val="22"/>
          <w:lang w:val="en-GB"/>
        </w:rPr>
        <w:t xml:space="preserve"> which term shall unless repugnant to the context or meaning thereof be deemed to mean and include its successors and permitted assigns</w:t>
      </w:r>
      <w:r w:rsidRPr="00AE51A6" w:rsidR="007A3998">
        <w:rPr>
          <w:sz w:val="22"/>
          <w:szCs w:val="22"/>
          <w:lang w:val="en-GB"/>
        </w:rPr>
        <w:t>)</w:t>
      </w:r>
      <w:r w:rsidRPr="00AE51A6" w:rsidR="000A237E">
        <w:rPr>
          <w:sz w:val="22"/>
          <w:szCs w:val="22"/>
          <w:lang w:val="en-GB"/>
        </w:rPr>
        <w:t xml:space="preserve">. </w:t>
      </w:r>
    </w:p>
    <w:p w:rsidRPr="00AE51A6" w:rsidR="000A237E" w:rsidP="001E71E6" w:rsidRDefault="000A237E" w14:paraId="7C35CDAD" w14:textId="77777777">
      <w:pPr>
        <w:snapToGrid w:val="0"/>
        <w:spacing w:line="276" w:lineRule="auto"/>
        <w:jc w:val="both"/>
        <w:rPr>
          <w:sz w:val="22"/>
          <w:szCs w:val="22"/>
          <w:lang w:val="en-GB"/>
        </w:rPr>
      </w:pPr>
    </w:p>
    <w:p w:rsidRPr="00AE51A6" w:rsidR="000A237E" w:rsidP="001E71E6" w:rsidRDefault="00610F84" w14:paraId="37204E73" w14:textId="30EB02C8">
      <w:pPr>
        <w:snapToGrid w:val="0"/>
        <w:spacing w:line="276" w:lineRule="auto"/>
        <w:ind w:firstLine="720"/>
        <w:jc w:val="both"/>
        <w:rPr>
          <w:b/>
          <w:sz w:val="22"/>
          <w:szCs w:val="22"/>
          <w:lang w:val="en-GB"/>
        </w:rPr>
      </w:pPr>
      <w:r w:rsidRPr="00AE51A6">
        <w:rPr>
          <w:b/>
          <w:sz w:val="22"/>
          <w:szCs w:val="22"/>
          <w:lang w:val="en-GB"/>
        </w:rPr>
        <w:t>AND</w:t>
      </w:r>
    </w:p>
    <w:p w:rsidRPr="00AE51A6" w:rsidR="005026E4" w:rsidP="001E71E6" w:rsidRDefault="005026E4" w14:paraId="42D68A06" w14:textId="77777777">
      <w:pPr>
        <w:snapToGrid w:val="0"/>
        <w:spacing w:line="276" w:lineRule="auto"/>
        <w:ind w:firstLine="720"/>
        <w:jc w:val="both"/>
        <w:rPr>
          <w:b/>
          <w:sz w:val="22"/>
          <w:szCs w:val="22"/>
          <w:lang w:val="en-GB"/>
        </w:rPr>
      </w:pPr>
    </w:p>
    <w:p w:rsidRPr="00AE51A6" w:rsidR="00A43234" w:rsidP="001E71E6" w:rsidRDefault="00EE6FD0" w14:paraId="6D6E5B21" w14:textId="6B8C24A7">
      <w:pPr>
        <w:snapToGrid w:val="0"/>
        <w:spacing w:line="276" w:lineRule="auto"/>
        <w:jc w:val="both"/>
        <w:rPr>
          <w:sz w:val="22"/>
          <w:szCs w:val="22"/>
          <w:lang w:val="en-GB"/>
        </w:rPr>
      </w:pPr>
      <w:r w:rsidRPr="00BE26E6">
        <w:rPr>
          <w:sz w:val="22"/>
          <w:szCs w:val="22"/>
          <w:highlight w:val="yellow"/>
          <w:lang w:val="en-GB"/>
        </w:rPr>
        <w:t>[●]</w:t>
      </w:r>
      <w:r w:rsidRPr="00AE51A6">
        <w:rPr>
          <w:sz w:val="22"/>
          <w:szCs w:val="22"/>
          <w:lang w:val="en-GB"/>
        </w:rPr>
        <w:t xml:space="preserve">, </w:t>
      </w:r>
      <w:r w:rsidRPr="00AE51A6" w:rsidR="000A237E">
        <w:rPr>
          <w:sz w:val="22"/>
          <w:szCs w:val="22"/>
          <w:lang w:val="en-GB"/>
        </w:rPr>
        <w:t xml:space="preserve">a </w:t>
      </w:r>
      <w:r w:rsidRPr="00AE51A6" w:rsidR="004252FE">
        <w:rPr>
          <w:sz w:val="22"/>
          <w:szCs w:val="22"/>
          <w:lang w:val="en-GB"/>
        </w:rPr>
        <w:t>(</w:t>
      </w:r>
      <w:r w:rsidRPr="00AE51A6" w:rsidR="00610F84">
        <w:rPr>
          <w:sz w:val="22"/>
          <w:szCs w:val="22"/>
          <w:lang w:val="en-GB"/>
        </w:rPr>
        <w:t>c</w:t>
      </w:r>
      <w:r w:rsidRPr="00AE51A6" w:rsidR="004252FE">
        <w:rPr>
          <w:sz w:val="22"/>
          <w:szCs w:val="22"/>
          <w:lang w:val="en-GB"/>
        </w:rPr>
        <w:t>ompany/</w:t>
      </w:r>
      <w:r w:rsidRPr="00AE51A6" w:rsidR="00610F84">
        <w:rPr>
          <w:sz w:val="22"/>
          <w:szCs w:val="22"/>
          <w:lang w:val="en-GB"/>
        </w:rPr>
        <w:t>p</w:t>
      </w:r>
      <w:r w:rsidRPr="00AE51A6" w:rsidR="004252FE">
        <w:rPr>
          <w:sz w:val="22"/>
          <w:szCs w:val="22"/>
          <w:lang w:val="en-GB"/>
        </w:rPr>
        <w:t>artnership firm/</w:t>
      </w:r>
      <w:r w:rsidRPr="00AE51A6" w:rsidR="00610F84">
        <w:rPr>
          <w:sz w:val="22"/>
          <w:szCs w:val="22"/>
          <w:lang w:val="en-GB"/>
        </w:rPr>
        <w:t>p</w:t>
      </w:r>
      <w:r w:rsidRPr="00AE51A6" w:rsidR="004252FE">
        <w:rPr>
          <w:sz w:val="22"/>
          <w:szCs w:val="22"/>
          <w:lang w:val="en-GB"/>
        </w:rPr>
        <w:t>roprietorship</w:t>
      </w:r>
      <w:r w:rsidRPr="00AE51A6" w:rsidR="000A237E">
        <w:rPr>
          <w:sz w:val="22"/>
          <w:szCs w:val="22"/>
          <w:lang w:val="en-GB"/>
        </w:rPr>
        <w:t xml:space="preserve"> concern</w:t>
      </w:r>
      <w:r w:rsidRPr="00AE51A6" w:rsidR="004252FE">
        <w:rPr>
          <w:sz w:val="22"/>
          <w:szCs w:val="22"/>
          <w:lang w:val="en-GB"/>
        </w:rPr>
        <w:t>)</w:t>
      </w:r>
      <w:r w:rsidRPr="00AE51A6" w:rsidR="00EB03C7">
        <w:rPr>
          <w:sz w:val="22"/>
          <w:szCs w:val="22"/>
          <w:lang w:val="en-GB"/>
        </w:rPr>
        <w:t xml:space="preserve"> incorporated </w:t>
      </w:r>
      <w:r w:rsidRPr="00AE51A6" w:rsidR="00610F84">
        <w:rPr>
          <w:sz w:val="22"/>
          <w:szCs w:val="22"/>
          <w:lang w:val="en-GB"/>
        </w:rPr>
        <w:t xml:space="preserve">under the laws of </w:t>
      </w:r>
      <w:r w:rsidRPr="00AE51A6" w:rsidR="00C51688">
        <w:rPr>
          <w:sz w:val="22"/>
          <w:szCs w:val="22"/>
          <w:lang w:val="en-GB"/>
        </w:rPr>
        <w:t>[</w:t>
      </w:r>
      <w:r w:rsidRPr="00AE51A6" w:rsidR="00CC58C8">
        <w:rPr>
          <w:sz w:val="22"/>
          <w:szCs w:val="22"/>
          <w:lang w:val="en-GB"/>
        </w:rPr>
        <w:t xml:space="preserve">insert </w:t>
      </w:r>
      <w:r w:rsidRPr="00AE51A6" w:rsidR="00CD5D5D">
        <w:rPr>
          <w:sz w:val="22"/>
          <w:szCs w:val="22"/>
          <w:lang w:val="en-GB"/>
        </w:rPr>
        <w:t>country</w:t>
      </w:r>
      <w:r w:rsidRPr="00AE51A6" w:rsidR="00C51688">
        <w:rPr>
          <w:sz w:val="22"/>
          <w:szCs w:val="22"/>
          <w:lang w:val="en-GB"/>
        </w:rPr>
        <w:t>]</w:t>
      </w:r>
      <w:r w:rsidRPr="00AE51A6" w:rsidR="00610F84">
        <w:rPr>
          <w:sz w:val="22"/>
          <w:szCs w:val="22"/>
          <w:lang w:val="en-GB"/>
        </w:rPr>
        <w:t>,</w:t>
      </w:r>
      <w:r w:rsidRPr="00AE51A6" w:rsidR="000A237E">
        <w:rPr>
          <w:sz w:val="22"/>
          <w:szCs w:val="22"/>
          <w:lang w:val="en-GB"/>
        </w:rPr>
        <w:t xml:space="preserve"> having its </w:t>
      </w:r>
      <w:r w:rsidRPr="00AE51A6" w:rsidR="00EB03C7">
        <w:rPr>
          <w:sz w:val="22"/>
          <w:szCs w:val="22"/>
          <w:lang w:val="en-GB"/>
        </w:rPr>
        <w:t>registered o</w:t>
      </w:r>
      <w:r w:rsidRPr="00AE51A6" w:rsidR="000A237E">
        <w:rPr>
          <w:sz w:val="22"/>
          <w:szCs w:val="22"/>
          <w:lang w:val="en-GB"/>
        </w:rPr>
        <w:t xml:space="preserve">ffice at </w:t>
      </w:r>
      <w:r w:rsidRPr="00BE26E6">
        <w:rPr>
          <w:sz w:val="22"/>
          <w:szCs w:val="22"/>
          <w:highlight w:val="yellow"/>
          <w:lang w:val="en-GB"/>
        </w:rPr>
        <w:t>[●]</w:t>
      </w:r>
      <w:r w:rsidRPr="00AE51A6">
        <w:rPr>
          <w:sz w:val="22"/>
          <w:szCs w:val="22"/>
          <w:lang w:val="en-GB"/>
        </w:rPr>
        <w:t>,</w:t>
      </w:r>
      <w:r w:rsidRPr="00AE51A6" w:rsidR="006A5ABF">
        <w:rPr>
          <w:sz w:val="22"/>
          <w:szCs w:val="22"/>
          <w:lang w:val="en-GB"/>
        </w:rPr>
        <w:t xml:space="preserve"> </w:t>
      </w:r>
      <w:r w:rsidRPr="00AE51A6" w:rsidR="000A237E">
        <w:rPr>
          <w:sz w:val="22"/>
          <w:szCs w:val="22"/>
          <w:lang w:val="en-GB"/>
        </w:rPr>
        <w:t xml:space="preserve">(hereinafter </w:t>
      </w:r>
      <w:r w:rsidRPr="00AE51A6" w:rsidR="00610F84">
        <w:rPr>
          <w:sz w:val="22"/>
          <w:szCs w:val="22"/>
          <w:lang w:val="en-GB"/>
        </w:rPr>
        <w:t>"</w:t>
      </w:r>
      <w:r w:rsidRPr="00AE51A6" w:rsidR="00935806">
        <w:rPr>
          <w:b/>
          <w:sz w:val="22"/>
          <w:szCs w:val="22"/>
          <w:lang w:val="en-GB"/>
        </w:rPr>
        <w:t>Waste Operator</w:t>
      </w:r>
      <w:r w:rsidRPr="00AE51A6" w:rsidR="00610F84">
        <w:rPr>
          <w:sz w:val="22"/>
          <w:szCs w:val="22"/>
          <w:lang w:val="en-GB"/>
        </w:rPr>
        <w:t>"</w:t>
      </w:r>
      <w:r w:rsidRPr="00AE51A6">
        <w:rPr>
          <w:sz w:val="22"/>
          <w:szCs w:val="22"/>
          <w:lang w:val="en-GB"/>
        </w:rPr>
        <w:t xml:space="preserve"> </w:t>
      </w:r>
      <w:r w:rsidRPr="00AE51A6">
        <w:rPr>
          <w:color w:val="000000"/>
          <w:sz w:val="22"/>
          <w:szCs w:val="22"/>
          <w:lang w:val="en-GB"/>
        </w:rPr>
        <w:t>which term shall unless repugnant to the context or meaning thereof be deemed to mean and include its successors and permitted assigns</w:t>
      </w:r>
      <w:r w:rsidRPr="00AE51A6" w:rsidR="000A237E">
        <w:rPr>
          <w:sz w:val="22"/>
          <w:szCs w:val="22"/>
          <w:lang w:val="en-GB"/>
        </w:rPr>
        <w:t>)</w:t>
      </w:r>
    </w:p>
    <w:p w:rsidRPr="00AE51A6" w:rsidR="00A43234" w:rsidP="001E71E6" w:rsidRDefault="00A43234" w14:paraId="3DAAFA86" w14:textId="77777777">
      <w:pPr>
        <w:snapToGrid w:val="0"/>
        <w:spacing w:line="276" w:lineRule="auto"/>
        <w:jc w:val="both"/>
        <w:rPr>
          <w:sz w:val="22"/>
          <w:szCs w:val="22"/>
          <w:lang w:val="en-GB"/>
        </w:rPr>
      </w:pPr>
    </w:p>
    <w:p w:rsidRPr="00AE51A6" w:rsidR="00AB7894" w:rsidP="001E71E6" w:rsidRDefault="00AB7894" w14:paraId="6359B221" w14:textId="77777777">
      <w:pPr>
        <w:snapToGrid w:val="0"/>
        <w:spacing w:line="276" w:lineRule="auto"/>
        <w:jc w:val="both"/>
        <w:rPr>
          <w:sz w:val="22"/>
          <w:szCs w:val="22"/>
          <w:lang w:val="en-GB"/>
        </w:rPr>
      </w:pPr>
      <w:r w:rsidRPr="00AE51A6">
        <w:rPr>
          <w:sz w:val="22"/>
          <w:szCs w:val="22"/>
          <w:lang w:val="en-GB"/>
        </w:rPr>
        <w:t>Hereinafter referred to each as a “Party” and jointly as the “Parties”.</w:t>
      </w:r>
    </w:p>
    <w:p w:rsidRPr="00AE51A6" w:rsidR="00AB7894" w:rsidP="001E71E6" w:rsidRDefault="00AB7894" w14:paraId="031398D3" w14:textId="77777777">
      <w:pPr>
        <w:snapToGrid w:val="0"/>
        <w:spacing w:line="276" w:lineRule="auto"/>
        <w:jc w:val="both"/>
        <w:rPr>
          <w:sz w:val="22"/>
          <w:szCs w:val="22"/>
          <w:lang w:val="en-GB"/>
        </w:rPr>
      </w:pPr>
    </w:p>
    <w:p w:rsidRPr="00AE51A6" w:rsidR="000A237E" w:rsidP="001E71E6" w:rsidRDefault="000A237E" w14:paraId="21DA7B4B" w14:textId="77777777">
      <w:pPr>
        <w:snapToGrid w:val="0"/>
        <w:spacing w:line="276" w:lineRule="auto"/>
        <w:jc w:val="both"/>
        <w:rPr>
          <w:b/>
          <w:sz w:val="22"/>
          <w:szCs w:val="22"/>
          <w:lang w:val="en-GB"/>
        </w:rPr>
      </w:pPr>
      <w:r w:rsidRPr="00AE51A6">
        <w:rPr>
          <w:b/>
          <w:sz w:val="22"/>
          <w:szCs w:val="22"/>
          <w:lang w:val="en-GB"/>
        </w:rPr>
        <w:t>RECITALS</w:t>
      </w:r>
    </w:p>
    <w:p w:rsidRPr="00AE51A6" w:rsidR="00A43234" w:rsidP="001E71E6" w:rsidRDefault="00A43234" w14:paraId="55B8BF45" w14:textId="77777777">
      <w:pPr>
        <w:snapToGrid w:val="0"/>
        <w:spacing w:line="276" w:lineRule="auto"/>
        <w:jc w:val="both"/>
        <w:rPr>
          <w:sz w:val="22"/>
          <w:szCs w:val="22"/>
          <w:lang w:val="en-GB"/>
        </w:rPr>
      </w:pPr>
    </w:p>
    <w:p w:rsidRPr="00AE51A6" w:rsidR="00EB03C7" w:rsidRDefault="00EB03C7" w14:paraId="4BE04CA2" w14:textId="739F938B">
      <w:pPr>
        <w:pStyle w:val="ListParagraph"/>
        <w:numPr>
          <w:ilvl w:val="0"/>
          <w:numId w:val="44"/>
        </w:numPr>
        <w:snapToGrid w:val="0"/>
        <w:spacing w:line="276" w:lineRule="auto"/>
        <w:ind w:left="709" w:hanging="709"/>
        <w:jc w:val="both"/>
        <w:rPr>
          <w:sz w:val="22"/>
          <w:szCs w:val="22"/>
          <w:lang w:val="en-GB"/>
        </w:rPr>
      </w:pPr>
      <w:r w:rsidRPr="00AE51A6">
        <w:rPr>
          <w:sz w:val="22"/>
          <w:szCs w:val="22"/>
          <w:lang w:val="en-GB"/>
        </w:rPr>
        <w:t xml:space="preserve">The Client is </w:t>
      </w:r>
      <w:r w:rsidRPr="00AE51A6" w:rsidR="001D71A5">
        <w:rPr>
          <w:sz w:val="22"/>
          <w:szCs w:val="22"/>
          <w:lang w:val="en-GB"/>
        </w:rPr>
        <w:t xml:space="preserve">an </w:t>
      </w:r>
      <w:r w:rsidRPr="00AE51A6" w:rsidR="001E01F2">
        <w:rPr>
          <w:sz w:val="22"/>
          <w:szCs w:val="22"/>
          <w:lang w:val="en-GB"/>
        </w:rPr>
        <w:t>off-grid solar company</w:t>
      </w:r>
      <w:r w:rsidRPr="00AE51A6" w:rsidR="0050709E">
        <w:rPr>
          <w:sz w:val="22"/>
          <w:szCs w:val="22"/>
          <w:lang w:val="en-GB"/>
        </w:rPr>
        <w:t>, or a distributor of off-gird solar products,</w:t>
      </w:r>
      <w:r w:rsidRPr="00AE51A6" w:rsidR="001E01F2">
        <w:rPr>
          <w:sz w:val="22"/>
          <w:szCs w:val="22"/>
          <w:lang w:val="en-GB"/>
        </w:rPr>
        <w:t xml:space="preserve"> </w:t>
      </w:r>
      <w:r w:rsidRPr="00AE51A6" w:rsidR="001D71A5">
        <w:rPr>
          <w:sz w:val="22"/>
          <w:szCs w:val="22"/>
          <w:lang w:val="en-GB"/>
        </w:rPr>
        <w:t xml:space="preserve">and </w:t>
      </w:r>
      <w:r w:rsidRPr="00AE51A6" w:rsidR="0008071C">
        <w:rPr>
          <w:sz w:val="22"/>
          <w:szCs w:val="22"/>
          <w:lang w:val="en-GB"/>
        </w:rPr>
        <w:t>wants</w:t>
      </w:r>
      <w:r w:rsidRPr="00AE51A6" w:rsidR="001D71A5">
        <w:rPr>
          <w:sz w:val="22"/>
          <w:szCs w:val="22"/>
          <w:lang w:val="en-GB"/>
        </w:rPr>
        <w:t xml:space="preserve"> to establish a process for recycling </w:t>
      </w:r>
      <w:r w:rsidRPr="00AE51A6" w:rsidR="00B10CDF">
        <w:rPr>
          <w:sz w:val="22"/>
          <w:szCs w:val="22"/>
          <w:lang w:val="en-GB"/>
        </w:rPr>
        <w:t>of its non-functioning products</w:t>
      </w:r>
      <w:r w:rsidRPr="00AE51A6" w:rsidR="00BC27A6">
        <w:rPr>
          <w:sz w:val="22"/>
          <w:szCs w:val="22"/>
          <w:lang w:val="en-GB"/>
        </w:rPr>
        <w:t>, which is also regarded as e-waste</w:t>
      </w:r>
      <w:r w:rsidRPr="00AE51A6" w:rsidR="001D71A5">
        <w:rPr>
          <w:sz w:val="22"/>
          <w:szCs w:val="22"/>
          <w:lang w:val="en-GB"/>
        </w:rPr>
        <w:t>.</w:t>
      </w:r>
    </w:p>
    <w:p w:rsidRPr="00AE51A6" w:rsidR="00EB03C7" w:rsidP="001E71E6" w:rsidRDefault="00EB03C7" w14:paraId="69FE9170" w14:textId="77777777">
      <w:pPr>
        <w:pStyle w:val="ListParagraph"/>
        <w:snapToGrid w:val="0"/>
        <w:spacing w:line="276" w:lineRule="auto"/>
        <w:ind w:left="709"/>
        <w:jc w:val="both"/>
        <w:rPr>
          <w:sz w:val="22"/>
          <w:szCs w:val="22"/>
          <w:lang w:val="en-GB"/>
        </w:rPr>
      </w:pPr>
    </w:p>
    <w:p w:rsidRPr="00AE51A6" w:rsidR="00EB03C7" w:rsidRDefault="00EB03C7" w14:paraId="32278D71" w14:textId="7D541629">
      <w:pPr>
        <w:pStyle w:val="ListParagraph"/>
        <w:numPr>
          <w:ilvl w:val="0"/>
          <w:numId w:val="44"/>
        </w:numPr>
        <w:snapToGrid w:val="0"/>
        <w:spacing w:line="276" w:lineRule="auto"/>
        <w:ind w:left="709" w:hanging="709"/>
        <w:jc w:val="both"/>
        <w:rPr>
          <w:sz w:val="22"/>
          <w:szCs w:val="22"/>
          <w:lang w:val="en-GB"/>
        </w:rPr>
      </w:pPr>
      <w:r w:rsidRPr="00AE51A6">
        <w:rPr>
          <w:sz w:val="22"/>
          <w:szCs w:val="22"/>
          <w:lang w:val="en-GB"/>
        </w:rPr>
        <w:t>The Waste Operator</w:t>
      </w:r>
      <w:r w:rsidRPr="00AE51A6">
        <w:rPr>
          <w:b/>
          <w:sz w:val="22"/>
          <w:szCs w:val="22"/>
          <w:lang w:val="en-GB"/>
        </w:rPr>
        <w:t xml:space="preserve"> </w:t>
      </w:r>
      <w:r w:rsidRPr="00AE51A6">
        <w:rPr>
          <w:sz w:val="22"/>
          <w:szCs w:val="22"/>
          <w:lang w:val="en-GB"/>
        </w:rPr>
        <w:t>is a licensed and competent provider of</w:t>
      </w:r>
      <w:r w:rsidRPr="00AE51A6" w:rsidR="008A4B85">
        <w:rPr>
          <w:sz w:val="22"/>
          <w:szCs w:val="22"/>
          <w:lang w:val="en-GB"/>
        </w:rPr>
        <w:t xml:space="preserve"> services for collection, transportation, dismantling and recycling</w:t>
      </w:r>
      <w:r w:rsidRPr="00AE51A6">
        <w:rPr>
          <w:sz w:val="22"/>
          <w:szCs w:val="22"/>
          <w:lang w:val="en-GB"/>
        </w:rPr>
        <w:t xml:space="preserve"> </w:t>
      </w:r>
      <w:r w:rsidRPr="00AE51A6" w:rsidR="008A4B85">
        <w:rPr>
          <w:sz w:val="22"/>
          <w:szCs w:val="22"/>
          <w:lang w:val="en-GB"/>
        </w:rPr>
        <w:t>of Waste and other related products</w:t>
      </w:r>
      <w:r w:rsidRPr="00AE51A6">
        <w:rPr>
          <w:sz w:val="22"/>
          <w:szCs w:val="22"/>
          <w:lang w:val="en-GB"/>
        </w:rPr>
        <w:t>.</w:t>
      </w:r>
    </w:p>
    <w:p w:rsidRPr="00AE51A6" w:rsidR="00EB03C7" w:rsidP="001E71E6" w:rsidRDefault="00EB03C7" w14:paraId="3269F35B" w14:textId="77777777">
      <w:pPr>
        <w:pStyle w:val="ListParagraph"/>
        <w:spacing w:line="276" w:lineRule="auto"/>
        <w:rPr>
          <w:sz w:val="22"/>
          <w:szCs w:val="22"/>
          <w:lang w:val="en-GB"/>
        </w:rPr>
      </w:pPr>
    </w:p>
    <w:p w:rsidRPr="00AE51A6" w:rsidR="000A237E" w:rsidP="001E71E6" w:rsidRDefault="00EB03C7" w14:paraId="2B8E8E70" w14:textId="6E896D47">
      <w:pPr>
        <w:pStyle w:val="ListParagraph"/>
        <w:numPr>
          <w:ilvl w:val="0"/>
          <w:numId w:val="44"/>
        </w:numPr>
        <w:snapToGrid w:val="0"/>
        <w:spacing w:line="276" w:lineRule="auto"/>
        <w:ind w:left="709" w:hanging="709"/>
        <w:jc w:val="both"/>
        <w:rPr>
          <w:sz w:val="22"/>
          <w:szCs w:val="22"/>
          <w:lang w:val="en-GB"/>
        </w:rPr>
      </w:pPr>
      <w:r w:rsidRPr="00AE51A6">
        <w:rPr>
          <w:sz w:val="22"/>
          <w:szCs w:val="22"/>
          <w:lang w:val="en-GB"/>
        </w:rPr>
        <w:t xml:space="preserve">The Client has approached the Waste Operator to procure </w:t>
      </w:r>
      <w:r w:rsidRPr="00AE51A6" w:rsidR="00477C9B">
        <w:rPr>
          <w:sz w:val="22"/>
          <w:szCs w:val="22"/>
          <w:lang w:val="en-GB"/>
        </w:rPr>
        <w:t>s</w:t>
      </w:r>
      <w:r w:rsidRPr="00AE51A6" w:rsidR="006A2662">
        <w:rPr>
          <w:sz w:val="22"/>
          <w:szCs w:val="22"/>
          <w:lang w:val="en-GB"/>
        </w:rPr>
        <w:t xml:space="preserve">pecific </w:t>
      </w:r>
      <w:r w:rsidRPr="00AE51A6" w:rsidR="00477C9B">
        <w:rPr>
          <w:sz w:val="22"/>
          <w:szCs w:val="22"/>
          <w:lang w:val="en-GB"/>
        </w:rPr>
        <w:t>s</w:t>
      </w:r>
      <w:r w:rsidRPr="00AE51A6" w:rsidR="000A237E">
        <w:rPr>
          <w:sz w:val="22"/>
          <w:szCs w:val="22"/>
          <w:lang w:val="en-GB"/>
        </w:rPr>
        <w:t xml:space="preserve">ervices </w:t>
      </w:r>
      <w:r w:rsidRPr="00AE51A6">
        <w:rPr>
          <w:sz w:val="22"/>
          <w:szCs w:val="22"/>
          <w:lang w:val="en-GB"/>
        </w:rPr>
        <w:t xml:space="preserve">(as detailed in the Statement of Work) </w:t>
      </w:r>
      <w:r w:rsidRPr="00AE51A6" w:rsidR="000A237E">
        <w:rPr>
          <w:sz w:val="22"/>
          <w:szCs w:val="22"/>
          <w:lang w:val="en-GB"/>
        </w:rPr>
        <w:t xml:space="preserve">on </w:t>
      </w:r>
      <w:r w:rsidRPr="00AE51A6">
        <w:rPr>
          <w:sz w:val="22"/>
          <w:szCs w:val="22"/>
          <w:lang w:val="en-GB"/>
        </w:rPr>
        <w:t xml:space="preserve">a </w:t>
      </w:r>
      <w:r w:rsidRPr="00AE51A6" w:rsidR="000A237E">
        <w:rPr>
          <w:sz w:val="22"/>
          <w:szCs w:val="22"/>
          <w:lang w:val="en-GB"/>
        </w:rPr>
        <w:t>non-exclusive basis from time to time</w:t>
      </w:r>
      <w:r w:rsidRPr="00AE51A6">
        <w:rPr>
          <w:sz w:val="22"/>
          <w:szCs w:val="22"/>
          <w:lang w:val="en-GB"/>
        </w:rPr>
        <w:t xml:space="preserve">, </w:t>
      </w:r>
      <w:r w:rsidRPr="00AE51A6" w:rsidR="00366C61">
        <w:rPr>
          <w:sz w:val="22"/>
          <w:szCs w:val="22"/>
          <w:lang w:val="en-GB"/>
        </w:rPr>
        <w:t xml:space="preserve">as part of </w:t>
      </w:r>
      <w:r w:rsidRPr="00AE51A6" w:rsidR="00B3604A">
        <w:rPr>
          <w:sz w:val="22"/>
          <w:szCs w:val="22"/>
          <w:lang w:val="en-GB"/>
        </w:rPr>
        <w:t>the Client’s</w:t>
      </w:r>
      <w:r w:rsidRPr="00AE51A6" w:rsidR="001E01F2">
        <w:rPr>
          <w:sz w:val="22"/>
          <w:szCs w:val="22"/>
          <w:lang w:val="en-GB"/>
        </w:rPr>
        <w:t xml:space="preserve"> e-waste management processes</w:t>
      </w:r>
      <w:r w:rsidRPr="00AE51A6" w:rsidR="00366C61">
        <w:rPr>
          <w:sz w:val="22"/>
          <w:szCs w:val="22"/>
          <w:lang w:val="en-GB"/>
        </w:rPr>
        <w:t xml:space="preserve">, </w:t>
      </w:r>
      <w:r w:rsidRPr="00AE51A6">
        <w:rPr>
          <w:sz w:val="22"/>
          <w:szCs w:val="22"/>
          <w:lang w:val="en-GB"/>
        </w:rPr>
        <w:t>and the Waste Operator is willing to provide such services to Client through its personnel</w:t>
      </w:r>
      <w:r w:rsidRPr="00AE51A6" w:rsidR="00BC27A6">
        <w:rPr>
          <w:sz w:val="22"/>
          <w:szCs w:val="22"/>
          <w:lang w:val="en-GB"/>
        </w:rPr>
        <w:t>.</w:t>
      </w:r>
    </w:p>
    <w:p w:rsidRPr="00AE51A6" w:rsidR="00EB03C7" w:rsidP="001E71E6" w:rsidRDefault="00EB03C7" w14:paraId="36506386" w14:textId="77777777">
      <w:pPr>
        <w:pStyle w:val="ListParagraph"/>
        <w:snapToGrid w:val="0"/>
        <w:spacing w:line="276" w:lineRule="auto"/>
        <w:ind w:left="709"/>
        <w:jc w:val="both"/>
        <w:rPr>
          <w:sz w:val="22"/>
          <w:szCs w:val="22"/>
          <w:lang w:val="en-GB"/>
        </w:rPr>
      </w:pPr>
      <w:bookmarkStart w:name="_Hlk13144002" w:id="0"/>
    </w:p>
    <w:bookmarkEnd w:id="0"/>
    <w:p w:rsidRPr="00AE51A6" w:rsidR="00EB03C7" w:rsidP="001E71E6" w:rsidRDefault="00EB03C7" w14:paraId="466F2A37" w14:textId="2D1857A8">
      <w:pPr>
        <w:pStyle w:val="ListParagraph"/>
        <w:numPr>
          <w:ilvl w:val="0"/>
          <w:numId w:val="44"/>
        </w:numPr>
        <w:snapToGrid w:val="0"/>
        <w:spacing w:line="276" w:lineRule="auto"/>
        <w:ind w:left="709" w:hanging="709"/>
        <w:jc w:val="both"/>
        <w:rPr>
          <w:rFonts w:cs="Arial"/>
          <w:sz w:val="22"/>
          <w:szCs w:val="22"/>
          <w:lang w:val="en-GB"/>
        </w:rPr>
      </w:pPr>
      <w:r w:rsidRPr="00AE51A6">
        <w:rPr>
          <w:rFonts w:cs="Arial"/>
          <w:sz w:val="22"/>
          <w:szCs w:val="22"/>
          <w:lang w:val="en-GB"/>
        </w:rPr>
        <w:t>The Parties have agreed to reduce into writing the detailed terms and conditions governing the Statement of Work, being these presents.</w:t>
      </w:r>
    </w:p>
    <w:p w:rsidRPr="00AE51A6" w:rsidR="00EB03C7" w:rsidP="001E71E6" w:rsidRDefault="00EB03C7" w14:paraId="31B35061" w14:textId="77777777">
      <w:pPr>
        <w:tabs>
          <w:tab w:val="left" w:pos="-720"/>
        </w:tabs>
        <w:suppressAutoHyphens/>
        <w:spacing w:line="276" w:lineRule="auto"/>
        <w:ind w:left="567" w:hanging="567"/>
        <w:rPr>
          <w:rFonts w:cs="Arial"/>
          <w:b/>
          <w:sz w:val="22"/>
          <w:szCs w:val="22"/>
          <w:lang w:val="en-GB"/>
        </w:rPr>
      </w:pPr>
    </w:p>
    <w:p w:rsidRPr="00AE51A6" w:rsidR="000A237E" w:rsidP="001E71E6" w:rsidRDefault="000A237E" w14:paraId="638EEE5E" w14:textId="31B1ED8D">
      <w:pPr>
        <w:snapToGrid w:val="0"/>
        <w:spacing w:line="276" w:lineRule="auto"/>
        <w:jc w:val="both"/>
        <w:rPr>
          <w:sz w:val="22"/>
          <w:szCs w:val="22"/>
          <w:lang w:val="en-GB"/>
        </w:rPr>
      </w:pPr>
      <w:r w:rsidRPr="00AE51A6">
        <w:rPr>
          <w:b/>
          <w:sz w:val="22"/>
          <w:szCs w:val="22"/>
          <w:lang w:val="en-GB"/>
        </w:rPr>
        <w:t>NOW</w:t>
      </w:r>
      <w:r w:rsidRPr="00AE51A6">
        <w:rPr>
          <w:sz w:val="22"/>
          <w:szCs w:val="22"/>
          <w:lang w:val="en-GB"/>
        </w:rPr>
        <w:t>,</w:t>
      </w:r>
      <w:r w:rsidRPr="00AE51A6" w:rsidR="00015BF0">
        <w:rPr>
          <w:sz w:val="22"/>
          <w:szCs w:val="22"/>
          <w:lang w:val="en-GB"/>
        </w:rPr>
        <w:t xml:space="preserve"> </w:t>
      </w:r>
      <w:r w:rsidRPr="00AE51A6">
        <w:rPr>
          <w:b/>
          <w:sz w:val="22"/>
          <w:szCs w:val="22"/>
          <w:lang w:val="en-GB"/>
        </w:rPr>
        <w:t>THEREFOR</w:t>
      </w:r>
      <w:r w:rsidRPr="00AE51A6">
        <w:rPr>
          <w:sz w:val="22"/>
          <w:szCs w:val="22"/>
          <w:lang w:val="en-GB"/>
        </w:rPr>
        <w:t>E, in consideration of the</w:t>
      </w:r>
      <w:r w:rsidRPr="00AE51A6" w:rsidR="00EB03C7">
        <w:rPr>
          <w:sz w:val="22"/>
          <w:szCs w:val="22"/>
          <w:lang w:val="en-GB"/>
        </w:rPr>
        <w:t xml:space="preserve"> foregoing, mutual undertakings and other good and valuable consideration, the sufficiency of which is hereby acknowledged,</w:t>
      </w:r>
      <w:r w:rsidRPr="00AE51A6" w:rsidR="0044533D">
        <w:rPr>
          <w:sz w:val="22"/>
          <w:szCs w:val="22"/>
          <w:lang w:val="en-GB"/>
        </w:rPr>
        <w:t xml:space="preserve"> the P</w:t>
      </w:r>
      <w:r w:rsidRPr="00AE51A6">
        <w:rPr>
          <w:sz w:val="22"/>
          <w:szCs w:val="22"/>
          <w:lang w:val="en-GB"/>
        </w:rPr>
        <w:t>arties agree as follows:</w:t>
      </w:r>
    </w:p>
    <w:p w:rsidRPr="00AE51A6" w:rsidR="000A237E" w:rsidP="001E71E6" w:rsidRDefault="000A237E" w14:paraId="7D5B6BD4" w14:textId="1583A3AD">
      <w:pPr>
        <w:snapToGrid w:val="0"/>
        <w:spacing w:line="276" w:lineRule="auto"/>
        <w:jc w:val="both"/>
        <w:rPr>
          <w:sz w:val="22"/>
          <w:szCs w:val="22"/>
          <w:lang w:val="en-GB"/>
        </w:rPr>
      </w:pPr>
    </w:p>
    <w:p w:rsidRPr="00AE51A6" w:rsidR="00A8418A" w:rsidP="001E71E6" w:rsidRDefault="00A8418A" w14:paraId="37849DDD" w14:textId="08C5078F">
      <w:pPr>
        <w:numPr>
          <w:ilvl w:val="0"/>
          <w:numId w:val="27"/>
        </w:numPr>
        <w:snapToGrid w:val="0"/>
        <w:spacing w:line="276" w:lineRule="auto"/>
        <w:ind w:left="709" w:hanging="709"/>
        <w:jc w:val="both"/>
        <w:rPr>
          <w:sz w:val="22"/>
          <w:szCs w:val="22"/>
          <w:lang w:val="en-GB"/>
        </w:rPr>
      </w:pPr>
      <w:r w:rsidRPr="00AE51A6">
        <w:rPr>
          <w:b/>
          <w:sz w:val="22"/>
          <w:szCs w:val="22"/>
          <w:lang w:val="en-GB"/>
        </w:rPr>
        <w:t>DEFINITIONS</w:t>
      </w:r>
      <w:r w:rsidRPr="00AE51A6" w:rsidR="006A12B7">
        <w:rPr>
          <w:b/>
          <w:sz w:val="22"/>
          <w:szCs w:val="22"/>
          <w:lang w:val="en-GB"/>
        </w:rPr>
        <w:t xml:space="preserve"> AND INTERPRETATION</w:t>
      </w:r>
    </w:p>
    <w:p w:rsidRPr="00AE51A6" w:rsidR="006A12B7" w:rsidP="001E71E6" w:rsidRDefault="006A12B7" w14:paraId="09BFB98B" w14:textId="77777777">
      <w:pPr>
        <w:snapToGrid w:val="0"/>
        <w:spacing w:line="276" w:lineRule="auto"/>
        <w:ind w:left="709"/>
        <w:jc w:val="both"/>
        <w:rPr>
          <w:sz w:val="22"/>
          <w:szCs w:val="22"/>
          <w:lang w:val="en-GB"/>
        </w:rPr>
      </w:pPr>
    </w:p>
    <w:p w:rsidRPr="00AE51A6" w:rsidR="00EF658A" w:rsidP="001E71E6" w:rsidRDefault="00EF658A" w14:paraId="74CF97FA" w14:textId="77777777">
      <w:pPr>
        <w:numPr>
          <w:ilvl w:val="1"/>
          <w:numId w:val="27"/>
        </w:numPr>
        <w:snapToGrid w:val="0"/>
        <w:spacing w:line="276" w:lineRule="auto"/>
        <w:ind w:left="709" w:hanging="709"/>
        <w:jc w:val="both"/>
        <w:rPr>
          <w:b/>
          <w:sz w:val="22"/>
          <w:szCs w:val="22"/>
          <w:lang w:val="en-GB"/>
        </w:rPr>
      </w:pPr>
      <w:r w:rsidRPr="00AE51A6">
        <w:rPr>
          <w:b/>
          <w:sz w:val="22"/>
          <w:szCs w:val="22"/>
          <w:lang w:val="en-GB"/>
        </w:rPr>
        <w:t xml:space="preserve">Definitions </w:t>
      </w:r>
    </w:p>
    <w:p w:rsidRPr="00AE51A6" w:rsidR="00EF658A" w:rsidP="001E71E6" w:rsidRDefault="00EF658A" w14:paraId="168F5BCF" w14:textId="688FEEF8">
      <w:pPr>
        <w:snapToGrid w:val="0"/>
        <w:spacing w:line="276" w:lineRule="auto"/>
        <w:ind w:left="709"/>
        <w:jc w:val="both"/>
        <w:rPr>
          <w:sz w:val="22"/>
          <w:szCs w:val="22"/>
          <w:lang w:val="en-GB"/>
        </w:rPr>
      </w:pPr>
      <w:r w:rsidRPr="00AE51A6">
        <w:rPr>
          <w:sz w:val="22"/>
          <w:szCs w:val="22"/>
          <w:lang w:val="en-GB"/>
        </w:rPr>
        <w:t>In this Agreement, unless the context otherwise required:</w:t>
      </w:r>
    </w:p>
    <w:p w:rsidRPr="00AE51A6" w:rsidR="00EF658A" w:rsidP="001E71E6" w:rsidRDefault="00EF658A" w14:paraId="4FC017C0" w14:textId="77777777">
      <w:pPr>
        <w:snapToGrid w:val="0"/>
        <w:spacing w:line="276" w:lineRule="auto"/>
        <w:ind w:left="709"/>
        <w:jc w:val="both"/>
        <w:rPr>
          <w:sz w:val="22"/>
          <w:szCs w:val="22"/>
          <w:lang w:val="en-GB"/>
        </w:rPr>
      </w:pPr>
    </w:p>
    <w:p w:rsidRPr="00AE51A6" w:rsidR="00761341" w:rsidP="00145B54" w:rsidRDefault="00761341" w14:paraId="489C9584" w14:textId="2AB9DCBF">
      <w:pPr>
        <w:spacing w:line="276" w:lineRule="auto"/>
        <w:ind w:left="720"/>
        <w:jc w:val="both"/>
        <w:rPr>
          <w:rFonts w:cs="Arial"/>
          <w:color w:val="000000" w:themeColor="text1"/>
          <w:sz w:val="22"/>
          <w:szCs w:val="22"/>
          <w:lang w:val="en-GB" w:eastAsia="ar-SA"/>
        </w:rPr>
      </w:pPr>
      <w:r w:rsidRPr="00AE51A6">
        <w:rPr>
          <w:sz w:val="22"/>
          <w:szCs w:val="22"/>
          <w:lang w:val="en-GB"/>
        </w:rPr>
        <w:t>"</w:t>
      </w:r>
      <w:r w:rsidRPr="40E611D9">
        <w:rPr>
          <w:b/>
          <w:bCs/>
          <w:sz w:val="22"/>
          <w:szCs w:val="22"/>
          <w:lang w:val="en-GB"/>
        </w:rPr>
        <w:t>Applicable Law</w:t>
      </w:r>
      <w:r w:rsidRPr="00AE51A6">
        <w:rPr>
          <w:sz w:val="22"/>
          <w:szCs w:val="22"/>
          <w:lang w:val="en-GB"/>
        </w:rPr>
        <w:t xml:space="preserve">" </w:t>
      </w:r>
      <w:r w:rsidRPr="00AE51A6" w:rsidR="006344EA">
        <w:rPr>
          <w:rFonts w:cs="Arial"/>
          <w:color w:val="000000" w:themeColor="text1"/>
          <w:sz w:val="22"/>
          <w:szCs w:val="22"/>
          <w:lang w:val="en-GB" w:eastAsia="ar-SA"/>
        </w:rPr>
        <w:t xml:space="preserve">means all </w:t>
      </w:r>
      <w:r w:rsidRPr="00AE51A6" w:rsidR="00343BFB">
        <w:rPr>
          <w:rFonts w:cs="Arial"/>
          <w:color w:val="000000" w:themeColor="text1"/>
          <w:sz w:val="22"/>
          <w:szCs w:val="22"/>
          <w:lang w:val="en-GB" w:eastAsia="ar-SA"/>
        </w:rPr>
        <w:t>applicable</w:t>
      </w:r>
      <w:r w:rsidR="008B6412">
        <w:rPr>
          <w:rFonts w:cs="Arial"/>
          <w:color w:val="000000" w:themeColor="text1"/>
          <w:sz w:val="22"/>
          <w:szCs w:val="22"/>
          <w:lang w:val="en-GB" w:eastAsia="ar-SA"/>
        </w:rPr>
        <w:t xml:space="preserve"> international regulations and standards,</w:t>
      </w:r>
      <w:r w:rsidR="00E35C21">
        <w:rPr>
          <w:rFonts w:cs="Arial"/>
          <w:color w:val="000000" w:themeColor="text1"/>
          <w:sz w:val="22"/>
          <w:szCs w:val="22"/>
          <w:lang w:val="en-GB" w:eastAsia="ar-SA"/>
        </w:rPr>
        <w:t xml:space="preserve"> </w:t>
      </w:r>
      <w:r w:rsidR="006B2F44">
        <w:rPr>
          <w:rFonts w:cs="Arial"/>
          <w:color w:val="000000" w:themeColor="text1"/>
          <w:sz w:val="22"/>
          <w:szCs w:val="22"/>
          <w:lang w:val="en-GB" w:eastAsia="ar-SA"/>
        </w:rPr>
        <w:t>national</w:t>
      </w:r>
      <w:r w:rsidRPr="00AE51A6" w:rsidR="006344EA">
        <w:rPr>
          <w:rFonts w:cs="Arial"/>
          <w:color w:val="000000" w:themeColor="text1"/>
          <w:sz w:val="22"/>
          <w:szCs w:val="22"/>
          <w:lang w:val="en-GB" w:eastAsia="ar-SA"/>
        </w:rPr>
        <w:t xml:space="preserve">, municipal, and local laws, regulations, rules, and ordinances governing the activities described </w:t>
      </w:r>
      <w:r w:rsidRPr="00AE51A6" w:rsidR="006344EA">
        <w:rPr>
          <w:rFonts w:cs="Arial"/>
          <w:color w:val="000000" w:themeColor="text1"/>
          <w:sz w:val="22"/>
          <w:szCs w:val="22"/>
          <w:lang w:val="en-GB" w:eastAsia="ar-SA"/>
        </w:rPr>
        <w:lastRenderedPageBreak/>
        <w:t xml:space="preserve">generally in this Agreement, including, without limitation; the </w:t>
      </w:r>
      <w:r w:rsidRPr="40E611D9" w:rsidR="00936432">
        <w:rPr>
          <w:i/>
          <w:iCs/>
          <w:color w:val="333333"/>
          <w:sz w:val="22"/>
          <w:szCs w:val="22"/>
          <w:highlight w:val="yellow"/>
          <w:shd w:val="clear" w:color="auto" w:fill="FFFFFF"/>
          <w:lang w:val="en-GB"/>
        </w:rPr>
        <w:t xml:space="preserve">[insert </w:t>
      </w:r>
      <w:r w:rsidRPr="40E611D9" w:rsidR="00021F4F">
        <w:rPr>
          <w:i/>
          <w:iCs/>
          <w:color w:val="333333"/>
          <w:sz w:val="22"/>
          <w:szCs w:val="22"/>
          <w:highlight w:val="yellow"/>
          <w:shd w:val="clear" w:color="auto" w:fill="FFFFFF"/>
          <w:lang w:val="en-GB"/>
        </w:rPr>
        <w:t xml:space="preserve">all applicable </w:t>
      </w:r>
      <w:r w:rsidRPr="40E611D9" w:rsidR="00C51688">
        <w:rPr>
          <w:i/>
          <w:iCs/>
          <w:color w:val="333333"/>
          <w:sz w:val="22"/>
          <w:szCs w:val="22"/>
          <w:highlight w:val="yellow"/>
          <w:shd w:val="clear" w:color="auto" w:fill="FFFFFF"/>
          <w:lang w:val="en-GB"/>
        </w:rPr>
        <w:t xml:space="preserve">national </w:t>
      </w:r>
      <w:r w:rsidRPr="40E611D9" w:rsidR="00021F4F">
        <w:rPr>
          <w:i/>
          <w:iCs/>
          <w:color w:val="333333"/>
          <w:sz w:val="22"/>
          <w:szCs w:val="22"/>
          <w:highlight w:val="yellow"/>
          <w:shd w:val="clear" w:color="auto" w:fill="FFFFFF"/>
          <w:lang w:val="en-GB"/>
        </w:rPr>
        <w:t>environmental legal act</w:t>
      </w:r>
      <w:r w:rsidRPr="40E611D9" w:rsidR="00665830">
        <w:rPr>
          <w:i/>
          <w:iCs/>
          <w:color w:val="333333"/>
          <w:sz w:val="22"/>
          <w:szCs w:val="22"/>
          <w:highlight w:val="yellow"/>
          <w:shd w:val="clear" w:color="auto" w:fill="FFFFFF"/>
          <w:lang w:val="en-GB"/>
        </w:rPr>
        <w:t>(s)</w:t>
      </w:r>
      <w:r w:rsidRPr="40E611D9" w:rsidR="00021F4F">
        <w:rPr>
          <w:i/>
          <w:iCs/>
          <w:color w:val="333333"/>
          <w:sz w:val="22"/>
          <w:szCs w:val="22"/>
          <w:highlight w:val="yellow"/>
          <w:shd w:val="clear" w:color="auto" w:fill="FFFFFF"/>
          <w:lang w:val="en-GB"/>
        </w:rPr>
        <w:t>]</w:t>
      </w:r>
      <w:r w:rsidRPr="00AE51A6" w:rsidR="006344EA">
        <w:rPr>
          <w:rFonts w:cs="Arial"/>
          <w:color w:val="000000" w:themeColor="text1"/>
          <w:sz w:val="22"/>
          <w:szCs w:val="22"/>
          <w:lang w:val="en-GB" w:eastAsia="ar-SA"/>
        </w:rPr>
        <w:t>;</w:t>
      </w:r>
      <w:r w:rsidRPr="00AE51A6" w:rsidR="00EC32DD">
        <w:rPr>
          <w:rFonts w:cs="Arial"/>
          <w:color w:val="000000" w:themeColor="text1"/>
          <w:sz w:val="22"/>
          <w:szCs w:val="22"/>
          <w:lang w:val="en-GB" w:eastAsia="ar-SA"/>
        </w:rPr>
        <w:t xml:space="preserve"> all applicable labour laws;</w:t>
      </w:r>
      <w:r w:rsidRPr="00AE51A6" w:rsidR="00343BFB">
        <w:rPr>
          <w:rFonts w:cs="Arial"/>
          <w:color w:val="000000" w:themeColor="text1"/>
          <w:sz w:val="22"/>
          <w:szCs w:val="22"/>
          <w:lang w:val="en-GB" w:eastAsia="ar-SA"/>
        </w:rPr>
        <w:t xml:space="preserve"> applic</w:t>
      </w:r>
      <w:r w:rsidRPr="00AE51A6" w:rsidR="00A21293">
        <w:rPr>
          <w:rFonts w:cs="Arial"/>
          <w:color w:val="000000" w:themeColor="text1"/>
          <w:sz w:val="22"/>
          <w:szCs w:val="22"/>
          <w:lang w:val="en-GB" w:eastAsia="ar-SA"/>
        </w:rPr>
        <w:t>able</w:t>
      </w:r>
      <w:r w:rsidRPr="00AE51A6" w:rsidR="006344EA">
        <w:rPr>
          <w:rFonts w:cs="Arial"/>
          <w:color w:val="000000" w:themeColor="text1"/>
          <w:sz w:val="22"/>
          <w:szCs w:val="22"/>
          <w:lang w:val="en-GB" w:eastAsia="ar-SA"/>
        </w:rPr>
        <w:t xml:space="preserve"> regulations of the Ministry </w:t>
      </w:r>
      <w:r w:rsidRPr="40E611D9" w:rsidR="00021F4F">
        <w:rPr>
          <w:rFonts w:cs="Arial"/>
          <w:i/>
          <w:iCs/>
          <w:color w:val="000000" w:themeColor="text1"/>
          <w:sz w:val="22"/>
          <w:szCs w:val="22"/>
          <w:highlight w:val="yellow"/>
          <w:lang w:val="en-GB" w:eastAsia="ar-SA"/>
        </w:rPr>
        <w:t xml:space="preserve">[insert appropriate </w:t>
      </w:r>
      <w:r w:rsidRPr="40E611D9" w:rsidR="00C51688">
        <w:rPr>
          <w:rFonts w:cs="Arial"/>
          <w:i/>
          <w:iCs/>
          <w:color w:val="000000" w:themeColor="text1"/>
          <w:sz w:val="22"/>
          <w:szCs w:val="22"/>
          <w:highlight w:val="yellow"/>
          <w:lang w:val="en-GB" w:eastAsia="ar-SA"/>
        </w:rPr>
        <w:t xml:space="preserve">national </w:t>
      </w:r>
      <w:r w:rsidRPr="40E611D9" w:rsidR="00490DE3">
        <w:rPr>
          <w:rFonts w:cs="Arial"/>
          <w:i/>
          <w:iCs/>
          <w:color w:val="000000" w:themeColor="text1"/>
          <w:sz w:val="22"/>
          <w:szCs w:val="22"/>
          <w:highlight w:val="yellow"/>
          <w:lang w:val="en-GB" w:eastAsia="ar-SA"/>
        </w:rPr>
        <w:t>ministry]</w:t>
      </w:r>
      <w:r w:rsidRPr="00AE51A6" w:rsidR="006344EA">
        <w:rPr>
          <w:rFonts w:cs="Arial"/>
          <w:color w:val="000000" w:themeColor="text1"/>
          <w:sz w:val="22"/>
          <w:szCs w:val="22"/>
          <w:lang w:val="en-GB" w:eastAsia="ar-SA"/>
        </w:rPr>
        <w:t>;</w:t>
      </w:r>
      <w:r w:rsidRPr="00AE51A6" w:rsidR="00145B54">
        <w:rPr>
          <w:rFonts w:cs="Arial"/>
          <w:color w:val="000000" w:themeColor="text1"/>
          <w:sz w:val="22"/>
          <w:szCs w:val="22"/>
          <w:lang w:val="en-GB" w:eastAsia="ar-SA"/>
        </w:rPr>
        <w:t xml:space="preserve">  </w:t>
      </w:r>
    </w:p>
    <w:p w:rsidRPr="00AE51A6" w:rsidR="007A4644" w:rsidP="001E71E6" w:rsidRDefault="007A4644" w14:paraId="1C9FD0B3" w14:textId="3A162796">
      <w:pPr>
        <w:spacing w:line="276" w:lineRule="auto"/>
        <w:ind w:left="720"/>
        <w:jc w:val="both"/>
        <w:rPr>
          <w:rFonts w:cs="Arial"/>
          <w:color w:val="000000" w:themeColor="text1"/>
          <w:sz w:val="22"/>
          <w:szCs w:val="22"/>
          <w:lang w:val="en-GB" w:eastAsia="ar-SA"/>
        </w:rPr>
      </w:pPr>
    </w:p>
    <w:p w:rsidRPr="00AE51A6" w:rsidR="007A4644" w:rsidP="001E71E6" w:rsidRDefault="007A4644" w14:paraId="29383E19" w14:textId="610F404E">
      <w:pPr>
        <w:spacing w:line="276" w:lineRule="auto"/>
        <w:ind w:left="720"/>
        <w:jc w:val="both"/>
        <w:rPr>
          <w:rFonts w:cs="Arial"/>
          <w:sz w:val="22"/>
          <w:szCs w:val="22"/>
          <w:lang w:val="en-GB"/>
        </w:rPr>
      </w:pPr>
      <w:r w:rsidRPr="00AE51A6">
        <w:rPr>
          <w:rFonts w:cs="Arial"/>
          <w:sz w:val="22"/>
          <w:szCs w:val="22"/>
          <w:lang w:val="en-GB"/>
        </w:rPr>
        <w:t xml:space="preserve"> "</w:t>
      </w:r>
      <w:r w:rsidRPr="00AE51A6">
        <w:rPr>
          <w:rFonts w:cs="Arial"/>
          <w:b/>
          <w:sz w:val="22"/>
          <w:szCs w:val="22"/>
          <w:lang w:val="en-GB"/>
        </w:rPr>
        <w:t>Affiliate</w:t>
      </w:r>
      <w:r w:rsidRPr="00AE51A6">
        <w:rPr>
          <w:rFonts w:cs="Arial"/>
          <w:sz w:val="22"/>
          <w:szCs w:val="22"/>
          <w:lang w:val="en-GB"/>
        </w:rPr>
        <w:t>" means, with respect to a Party, an entity which:</w:t>
      </w:r>
    </w:p>
    <w:p w:rsidRPr="00AE51A6" w:rsidR="007A4644" w:rsidP="001E71E6" w:rsidRDefault="007A4644" w14:paraId="6DB2FCFA" w14:textId="77777777">
      <w:pPr>
        <w:spacing w:line="276" w:lineRule="auto"/>
        <w:ind w:left="720"/>
        <w:jc w:val="both"/>
        <w:rPr>
          <w:rFonts w:cs="Arial"/>
          <w:sz w:val="22"/>
          <w:szCs w:val="22"/>
          <w:lang w:val="en-GB"/>
        </w:rPr>
      </w:pPr>
    </w:p>
    <w:p w:rsidRPr="00AE51A6" w:rsidR="007A4644" w:rsidP="001E71E6" w:rsidRDefault="007A4644" w14:paraId="069FEFFF" w14:textId="77777777">
      <w:pPr>
        <w:pStyle w:val="ListParagraph"/>
        <w:numPr>
          <w:ilvl w:val="0"/>
          <w:numId w:val="51"/>
        </w:numPr>
        <w:spacing w:line="276" w:lineRule="auto"/>
        <w:ind w:left="1440"/>
        <w:contextualSpacing w:val="0"/>
        <w:jc w:val="both"/>
        <w:rPr>
          <w:rFonts w:cs="Arial"/>
          <w:sz w:val="22"/>
          <w:szCs w:val="22"/>
          <w:lang w:val="en-GB"/>
        </w:rPr>
      </w:pPr>
      <w:r w:rsidRPr="00AE51A6">
        <w:rPr>
          <w:rFonts w:cs="Arial"/>
          <w:sz w:val="22"/>
          <w:szCs w:val="22"/>
          <w:lang w:val="en-GB"/>
        </w:rPr>
        <w:t xml:space="preserve">is, directly or indirectly, Controlled by such Party; </w:t>
      </w:r>
    </w:p>
    <w:p w:rsidRPr="00AE51A6" w:rsidR="007A4644" w:rsidP="001E71E6" w:rsidRDefault="007A4644" w14:paraId="40C6AFC7" w14:textId="77777777">
      <w:pPr>
        <w:pStyle w:val="ListParagraph"/>
        <w:spacing w:line="276" w:lineRule="auto"/>
        <w:ind w:left="1440"/>
        <w:contextualSpacing w:val="0"/>
        <w:jc w:val="both"/>
        <w:rPr>
          <w:rFonts w:cs="Arial"/>
          <w:sz w:val="22"/>
          <w:szCs w:val="22"/>
          <w:lang w:val="en-GB"/>
        </w:rPr>
      </w:pPr>
    </w:p>
    <w:p w:rsidRPr="00AE51A6" w:rsidR="007A4644" w:rsidP="001E71E6" w:rsidRDefault="007A4644" w14:paraId="21522A3B" w14:textId="77777777">
      <w:pPr>
        <w:pStyle w:val="ListParagraph"/>
        <w:numPr>
          <w:ilvl w:val="0"/>
          <w:numId w:val="51"/>
        </w:numPr>
        <w:spacing w:line="276" w:lineRule="auto"/>
        <w:ind w:left="1440"/>
        <w:contextualSpacing w:val="0"/>
        <w:jc w:val="both"/>
        <w:rPr>
          <w:rFonts w:cs="Arial"/>
          <w:sz w:val="22"/>
          <w:szCs w:val="22"/>
          <w:lang w:val="en-GB"/>
        </w:rPr>
      </w:pPr>
      <w:r w:rsidRPr="00AE51A6">
        <w:rPr>
          <w:rFonts w:cs="Arial"/>
          <w:sz w:val="22"/>
          <w:szCs w:val="22"/>
          <w:lang w:val="en-GB"/>
        </w:rPr>
        <w:t>directly or indirectly, Controls such Party; or</w:t>
      </w:r>
    </w:p>
    <w:p w:rsidRPr="00AE51A6" w:rsidR="007A4644" w:rsidP="001E71E6" w:rsidRDefault="007A4644" w14:paraId="682AD11A" w14:textId="77777777">
      <w:pPr>
        <w:pStyle w:val="ListParagraph"/>
        <w:spacing w:line="276" w:lineRule="auto"/>
        <w:ind w:left="1440"/>
        <w:contextualSpacing w:val="0"/>
        <w:jc w:val="both"/>
        <w:rPr>
          <w:rFonts w:cs="Arial"/>
          <w:sz w:val="22"/>
          <w:szCs w:val="22"/>
          <w:lang w:val="en-GB"/>
        </w:rPr>
      </w:pPr>
    </w:p>
    <w:p w:rsidRPr="00AE51A6" w:rsidR="007A4644" w:rsidP="001E71E6" w:rsidRDefault="007A4644" w14:paraId="4DA4D113" w14:textId="77777777">
      <w:pPr>
        <w:pStyle w:val="ListParagraph"/>
        <w:numPr>
          <w:ilvl w:val="0"/>
          <w:numId w:val="51"/>
        </w:numPr>
        <w:spacing w:line="276" w:lineRule="auto"/>
        <w:ind w:left="1440"/>
        <w:contextualSpacing w:val="0"/>
        <w:jc w:val="both"/>
        <w:rPr>
          <w:rFonts w:cs="Arial"/>
          <w:sz w:val="22"/>
          <w:szCs w:val="22"/>
          <w:lang w:val="en-GB"/>
        </w:rPr>
      </w:pPr>
      <w:r w:rsidRPr="00AE51A6">
        <w:rPr>
          <w:rFonts w:cs="Arial"/>
          <w:sz w:val="22"/>
          <w:szCs w:val="22"/>
          <w:lang w:val="en-GB"/>
        </w:rPr>
        <w:t>is, directly or indirectly, 'Controlled' by a company or corporation that also, directly or indirectly, Controls such Party;</w:t>
      </w:r>
    </w:p>
    <w:p w:rsidRPr="00AE51A6" w:rsidR="00761341" w:rsidRDefault="00761341" w14:paraId="59CF5946" w14:textId="4D72AEDE">
      <w:pPr>
        <w:snapToGrid w:val="0"/>
        <w:spacing w:line="276" w:lineRule="auto"/>
        <w:ind w:left="709"/>
        <w:jc w:val="both"/>
        <w:rPr>
          <w:sz w:val="22"/>
          <w:szCs w:val="22"/>
          <w:lang w:val="en-GB"/>
        </w:rPr>
      </w:pPr>
    </w:p>
    <w:p w:rsidRPr="00AE51A6" w:rsidR="00923281" w:rsidP="001E71E6" w:rsidRDefault="00923281" w14:paraId="19B55F96" w14:textId="77777777">
      <w:pPr>
        <w:spacing w:line="276" w:lineRule="auto"/>
        <w:ind w:left="720"/>
        <w:jc w:val="both"/>
        <w:rPr>
          <w:rFonts w:cs="Arial"/>
          <w:sz w:val="22"/>
          <w:szCs w:val="22"/>
          <w:lang w:val="en-GB"/>
        </w:rPr>
      </w:pPr>
      <w:r w:rsidRPr="00AE51A6">
        <w:rPr>
          <w:rFonts w:cs="Arial"/>
          <w:sz w:val="22"/>
          <w:szCs w:val="22"/>
          <w:lang w:val="en-GB"/>
        </w:rPr>
        <w:t>"</w:t>
      </w:r>
      <w:r w:rsidRPr="00AE51A6">
        <w:rPr>
          <w:rFonts w:cs="Arial"/>
          <w:b/>
          <w:sz w:val="22"/>
          <w:szCs w:val="22"/>
          <w:lang w:val="en-GB"/>
        </w:rPr>
        <w:t>Confidential Information</w:t>
      </w:r>
      <w:r w:rsidRPr="00AE51A6">
        <w:rPr>
          <w:rFonts w:cs="Arial"/>
          <w:sz w:val="22"/>
          <w:szCs w:val="22"/>
          <w:lang w:val="en-GB"/>
        </w:rPr>
        <w:t>" means;</w:t>
      </w:r>
    </w:p>
    <w:p w:rsidRPr="00AE51A6" w:rsidR="00923281" w:rsidP="001E71E6" w:rsidRDefault="00923281" w14:paraId="5E20B816" w14:textId="77777777">
      <w:pPr>
        <w:spacing w:line="276" w:lineRule="auto"/>
        <w:ind w:left="720"/>
        <w:jc w:val="both"/>
        <w:rPr>
          <w:rFonts w:cs="Arial"/>
          <w:sz w:val="22"/>
          <w:szCs w:val="22"/>
          <w:lang w:val="en-GB"/>
        </w:rPr>
      </w:pPr>
    </w:p>
    <w:p w:rsidRPr="00AE51A6" w:rsidR="00923281" w:rsidP="001E71E6" w:rsidRDefault="00923281" w14:paraId="2842FF7B" w14:textId="15A9E1B0">
      <w:pPr>
        <w:pStyle w:val="ListParagraph"/>
        <w:numPr>
          <w:ilvl w:val="0"/>
          <w:numId w:val="45"/>
        </w:numPr>
        <w:spacing w:line="276" w:lineRule="auto"/>
        <w:ind w:left="1440"/>
        <w:contextualSpacing w:val="0"/>
        <w:jc w:val="both"/>
        <w:rPr>
          <w:rFonts w:cs="Arial"/>
          <w:sz w:val="22"/>
          <w:szCs w:val="22"/>
          <w:lang w:val="en-GB"/>
        </w:rPr>
      </w:pPr>
      <w:r w:rsidRPr="00AE51A6">
        <w:rPr>
          <w:rFonts w:cs="Arial"/>
          <w:sz w:val="22"/>
          <w:szCs w:val="22"/>
          <w:lang w:val="en-GB"/>
        </w:rPr>
        <w:t>any information of whatsoever nature (including technical, financial, commercial, legal or intellectual property), and in whatsoever form (including oral, electronic or digitised) relating in whole or in part to the other Party</w:t>
      </w:r>
      <w:r w:rsidRPr="00AE51A6" w:rsidR="004965B3">
        <w:rPr>
          <w:rFonts w:cs="Arial"/>
          <w:sz w:val="22"/>
          <w:szCs w:val="22"/>
          <w:lang w:val="en-GB"/>
        </w:rPr>
        <w:t xml:space="preserve"> or its customers</w:t>
      </w:r>
      <w:r w:rsidRPr="00AE51A6">
        <w:rPr>
          <w:rFonts w:cs="Arial"/>
          <w:sz w:val="22"/>
          <w:szCs w:val="22"/>
          <w:lang w:val="en-GB"/>
        </w:rPr>
        <w:t xml:space="preserve">, </w:t>
      </w:r>
      <w:r w:rsidRPr="00AE51A6" w:rsidR="004965B3">
        <w:rPr>
          <w:rFonts w:cs="Arial"/>
          <w:sz w:val="22"/>
          <w:szCs w:val="22"/>
          <w:lang w:val="en-GB"/>
        </w:rPr>
        <w:t>its</w:t>
      </w:r>
      <w:r w:rsidRPr="00AE51A6">
        <w:rPr>
          <w:rFonts w:cs="Arial"/>
          <w:sz w:val="22"/>
          <w:szCs w:val="22"/>
          <w:lang w:val="en-GB"/>
        </w:rPr>
        <w:t xml:space="preserve"> Affiliates </w:t>
      </w:r>
      <w:r w:rsidRPr="00AE51A6" w:rsidR="004965B3">
        <w:rPr>
          <w:rFonts w:cs="Arial"/>
          <w:sz w:val="22"/>
          <w:szCs w:val="22"/>
          <w:lang w:val="en-GB"/>
        </w:rPr>
        <w:t xml:space="preserve">or their customers, </w:t>
      </w:r>
      <w:r w:rsidRPr="00AE51A6">
        <w:rPr>
          <w:rFonts w:cs="Arial"/>
          <w:sz w:val="22"/>
          <w:szCs w:val="22"/>
          <w:lang w:val="en-GB"/>
        </w:rPr>
        <w:t xml:space="preserve">or their business, know-how or technology disclosed by or on behalf of the disclosing Party to the receiving Party, whether before, on or after the date of this Agreement, which is marked as "confidential" at the time of disclosure or identified as "confidential" at the time of oral disclosure and also summarized and designated as "confidential" in writing, within </w:t>
      </w:r>
      <w:r w:rsidRPr="00BE26E6" w:rsidR="000F24ED">
        <w:rPr>
          <w:sz w:val="22"/>
          <w:szCs w:val="22"/>
          <w:highlight w:val="yellow"/>
          <w:lang w:val="en-GB"/>
        </w:rPr>
        <w:t>[●]</w:t>
      </w:r>
      <w:r w:rsidRPr="00AE51A6" w:rsidR="000F24ED">
        <w:rPr>
          <w:sz w:val="22"/>
          <w:szCs w:val="22"/>
          <w:lang w:val="en-GB"/>
        </w:rPr>
        <w:t xml:space="preserve"> </w:t>
      </w:r>
      <w:r w:rsidRPr="00AE51A6" w:rsidR="008F6897">
        <w:rPr>
          <w:sz w:val="22"/>
          <w:szCs w:val="22"/>
          <w:lang w:val="en-GB"/>
        </w:rPr>
        <w:t xml:space="preserve">calendar </w:t>
      </w:r>
      <w:r w:rsidRPr="00AE51A6">
        <w:rPr>
          <w:rFonts w:cs="Arial"/>
          <w:sz w:val="22"/>
          <w:szCs w:val="22"/>
          <w:lang w:val="en-GB"/>
        </w:rPr>
        <w:t>days of such oral disclosure;</w:t>
      </w:r>
    </w:p>
    <w:p w:rsidRPr="00AE51A6" w:rsidR="00923281" w:rsidP="001E71E6" w:rsidRDefault="00923281" w14:paraId="2D4FE335" w14:textId="77777777">
      <w:pPr>
        <w:pStyle w:val="ListParagraph"/>
        <w:spacing w:line="276" w:lineRule="auto"/>
        <w:ind w:left="1440"/>
        <w:contextualSpacing w:val="0"/>
        <w:jc w:val="both"/>
        <w:rPr>
          <w:rFonts w:cs="Arial"/>
          <w:sz w:val="22"/>
          <w:szCs w:val="22"/>
          <w:lang w:val="en-GB"/>
        </w:rPr>
      </w:pPr>
    </w:p>
    <w:p w:rsidRPr="00AE51A6" w:rsidR="00923281" w:rsidP="001E71E6" w:rsidRDefault="00923281" w14:paraId="6CCC33B4" w14:textId="77777777">
      <w:pPr>
        <w:pStyle w:val="ListParagraph"/>
        <w:numPr>
          <w:ilvl w:val="0"/>
          <w:numId w:val="45"/>
        </w:numPr>
        <w:spacing w:line="276" w:lineRule="auto"/>
        <w:ind w:left="1440"/>
        <w:contextualSpacing w:val="0"/>
        <w:jc w:val="both"/>
        <w:rPr>
          <w:rFonts w:cs="Arial"/>
          <w:sz w:val="22"/>
          <w:szCs w:val="22"/>
          <w:lang w:val="en-GB"/>
        </w:rPr>
      </w:pPr>
      <w:r w:rsidRPr="00AE51A6">
        <w:rPr>
          <w:rFonts w:cs="Arial"/>
          <w:sz w:val="22"/>
          <w:szCs w:val="22"/>
          <w:lang w:val="en-GB"/>
        </w:rPr>
        <w:t xml:space="preserve">any information or material derived from information described in (a) above; </w:t>
      </w:r>
    </w:p>
    <w:p w:rsidRPr="00AE51A6" w:rsidR="00923281" w:rsidP="001E71E6" w:rsidRDefault="00923281" w14:paraId="70E87D38" w14:textId="77777777">
      <w:pPr>
        <w:pStyle w:val="ListParagraph"/>
        <w:spacing w:line="276" w:lineRule="auto"/>
        <w:ind w:left="1440"/>
        <w:contextualSpacing w:val="0"/>
        <w:jc w:val="center"/>
        <w:rPr>
          <w:rFonts w:cs="Arial"/>
          <w:sz w:val="22"/>
          <w:szCs w:val="22"/>
          <w:lang w:val="en-GB"/>
        </w:rPr>
      </w:pPr>
    </w:p>
    <w:p w:rsidRPr="00AE51A6" w:rsidR="00923281" w:rsidP="001E71E6" w:rsidRDefault="00923281" w14:paraId="2218BEDD" w14:textId="77777777">
      <w:pPr>
        <w:pStyle w:val="ListParagraph"/>
        <w:numPr>
          <w:ilvl w:val="0"/>
          <w:numId w:val="45"/>
        </w:numPr>
        <w:spacing w:line="276" w:lineRule="auto"/>
        <w:ind w:left="1440"/>
        <w:contextualSpacing w:val="0"/>
        <w:jc w:val="both"/>
        <w:rPr>
          <w:rFonts w:cs="Arial"/>
          <w:sz w:val="22"/>
          <w:szCs w:val="22"/>
          <w:lang w:val="en-GB"/>
        </w:rPr>
      </w:pPr>
      <w:r w:rsidRPr="00AE51A6">
        <w:rPr>
          <w:rFonts w:cs="Arial"/>
          <w:sz w:val="22"/>
          <w:szCs w:val="22"/>
          <w:lang w:val="en-GB"/>
        </w:rPr>
        <w:t>any analyses, compilations, studies and other material prepared by or on behalf of the receiving Party or its Affiliates which contain, otherwise reflect or are generated (wholly or partly) from information or material described in (a) and/or (b) above; and</w:t>
      </w:r>
    </w:p>
    <w:p w:rsidRPr="00AE51A6" w:rsidR="00923281" w:rsidP="001E71E6" w:rsidRDefault="00923281" w14:paraId="2A5EDEF5" w14:textId="77777777">
      <w:pPr>
        <w:pStyle w:val="ListParagraph"/>
        <w:spacing w:line="276" w:lineRule="auto"/>
        <w:ind w:left="1440"/>
        <w:contextualSpacing w:val="0"/>
        <w:jc w:val="both"/>
        <w:rPr>
          <w:rFonts w:cs="Arial"/>
          <w:sz w:val="22"/>
          <w:szCs w:val="22"/>
          <w:lang w:val="en-GB"/>
        </w:rPr>
      </w:pPr>
    </w:p>
    <w:p w:rsidRPr="00AE51A6" w:rsidR="00923281" w:rsidP="001E71E6" w:rsidRDefault="00923281" w14:paraId="149C1919" w14:textId="687B9733">
      <w:pPr>
        <w:pStyle w:val="ListParagraph"/>
        <w:numPr>
          <w:ilvl w:val="0"/>
          <w:numId w:val="45"/>
        </w:numPr>
        <w:spacing w:line="276" w:lineRule="auto"/>
        <w:ind w:left="1440"/>
        <w:contextualSpacing w:val="0"/>
        <w:jc w:val="both"/>
        <w:rPr>
          <w:rFonts w:cs="Arial"/>
          <w:sz w:val="22"/>
          <w:szCs w:val="22"/>
          <w:lang w:val="en-GB"/>
        </w:rPr>
      </w:pPr>
      <w:r w:rsidRPr="00AE51A6">
        <w:rPr>
          <w:rFonts w:cs="Arial"/>
          <w:sz w:val="22"/>
          <w:szCs w:val="22"/>
          <w:lang w:val="en-GB"/>
        </w:rPr>
        <w:t>any terms, conditions or arrangements discussed in relation to this Agreement.</w:t>
      </w:r>
    </w:p>
    <w:p w:rsidRPr="00AE51A6" w:rsidR="00923281" w:rsidP="001E71E6" w:rsidRDefault="00923281" w14:paraId="437BA17C" w14:textId="77777777">
      <w:pPr>
        <w:spacing w:line="276" w:lineRule="auto"/>
        <w:ind w:left="360"/>
        <w:jc w:val="both"/>
        <w:rPr>
          <w:rFonts w:cs="Arial"/>
          <w:sz w:val="22"/>
          <w:szCs w:val="22"/>
          <w:lang w:val="en-GB"/>
        </w:rPr>
      </w:pPr>
    </w:p>
    <w:p w:rsidRPr="00AE51A6" w:rsidR="00923281" w:rsidP="001E71E6" w:rsidRDefault="00923281" w14:paraId="78EEDDDF" w14:textId="77777777">
      <w:pPr>
        <w:spacing w:line="276" w:lineRule="auto"/>
        <w:ind w:left="720"/>
        <w:jc w:val="both"/>
        <w:rPr>
          <w:rFonts w:cs="Arial"/>
          <w:sz w:val="22"/>
          <w:szCs w:val="22"/>
          <w:lang w:val="en-GB"/>
        </w:rPr>
      </w:pPr>
      <w:r w:rsidRPr="00AE51A6">
        <w:rPr>
          <w:rFonts w:cs="Arial"/>
          <w:sz w:val="22"/>
          <w:szCs w:val="22"/>
          <w:lang w:val="en-GB"/>
        </w:rPr>
        <w:t>Confidential Information will not include any information or data which:</w:t>
      </w:r>
    </w:p>
    <w:p w:rsidRPr="00AE51A6" w:rsidR="00923281" w:rsidP="001E71E6" w:rsidRDefault="00923281" w14:paraId="7EC2AD51" w14:textId="77777777">
      <w:pPr>
        <w:spacing w:line="276" w:lineRule="auto"/>
        <w:ind w:left="540"/>
        <w:jc w:val="both"/>
        <w:rPr>
          <w:rFonts w:cs="Arial"/>
          <w:sz w:val="22"/>
          <w:szCs w:val="22"/>
          <w:lang w:val="en-GB"/>
        </w:rPr>
      </w:pPr>
    </w:p>
    <w:p w:rsidRPr="00AE51A6" w:rsidR="00923281" w:rsidP="001E71E6" w:rsidRDefault="00923281" w14:paraId="0D7FFFA1" w14:textId="691DF619">
      <w:pPr>
        <w:pStyle w:val="ListParagraph"/>
        <w:numPr>
          <w:ilvl w:val="0"/>
          <w:numId w:val="46"/>
        </w:numPr>
        <w:spacing w:line="276" w:lineRule="auto"/>
        <w:ind w:left="1440"/>
        <w:contextualSpacing w:val="0"/>
        <w:jc w:val="both"/>
        <w:rPr>
          <w:rFonts w:cs="Arial"/>
          <w:sz w:val="22"/>
          <w:szCs w:val="22"/>
          <w:lang w:val="en-GB"/>
        </w:rPr>
      </w:pPr>
      <w:r w:rsidRPr="00AE51A6">
        <w:rPr>
          <w:rFonts w:cs="Arial"/>
          <w:sz w:val="22"/>
          <w:szCs w:val="22"/>
          <w:lang w:val="en-GB"/>
        </w:rPr>
        <w:t>is already in the public domain at the time of disclosure or later becomes available to the public other than as a direct or indirect result of the information being disclosed in breach of this Agreement;</w:t>
      </w:r>
    </w:p>
    <w:p w:rsidRPr="00AE51A6" w:rsidR="00923281" w:rsidP="001E71E6" w:rsidRDefault="00923281" w14:paraId="027E7911" w14:textId="77777777">
      <w:pPr>
        <w:pStyle w:val="ListParagraph"/>
        <w:spacing w:line="276" w:lineRule="auto"/>
        <w:ind w:left="1440"/>
        <w:contextualSpacing w:val="0"/>
        <w:jc w:val="both"/>
        <w:rPr>
          <w:rFonts w:cs="Arial"/>
          <w:sz w:val="22"/>
          <w:szCs w:val="22"/>
          <w:lang w:val="en-GB"/>
        </w:rPr>
      </w:pPr>
    </w:p>
    <w:p w:rsidRPr="00AE51A6" w:rsidR="00923281" w:rsidP="001E71E6" w:rsidRDefault="00923281" w14:paraId="48F72FC8" w14:textId="77777777">
      <w:pPr>
        <w:pStyle w:val="ListParagraph"/>
        <w:numPr>
          <w:ilvl w:val="0"/>
          <w:numId w:val="46"/>
        </w:numPr>
        <w:spacing w:line="276" w:lineRule="auto"/>
        <w:ind w:left="1440"/>
        <w:contextualSpacing w:val="0"/>
        <w:jc w:val="both"/>
        <w:rPr>
          <w:rFonts w:cs="Arial"/>
          <w:sz w:val="22"/>
          <w:szCs w:val="22"/>
          <w:lang w:val="en-GB"/>
        </w:rPr>
      </w:pPr>
      <w:r w:rsidRPr="00AE51A6">
        <w:rPr>
          <w:rFonts w:cs="Arial"/>
          <w:sz w:val="22"/>
          <w:szCs w:val="22"/>
          <w:lang w:val="en-GB"/>
        </w:rPr>
        <w:t>is hereafter rightfully furnished to the receiving Party by a third party, provided that such third party was not bound by or subject to an obligation of confidentiality owed to disclosing Party or its Affiliates in respect thereof;</w:t>
      </w:r>
    </w:p>
    <w:p w:rsidRPr="00AE51A6" w:rsidR="00923281" w:rsidP="001E71E6" w:rsidRDefault="00923281" w14:paraId="4DF0E4BF" w14:textId="77777777">
      <w:pPr>
        <w:pStyle w:val="ListParagraph"/>
        <w:spacing w:line="276" w:lineRule="auto"/>
        <w:ind w:left="1440"/>
        <w:contextualSpacing w:val="0"/>
        <w:jc w:val="both"/>
        <w:rPr>
          <w:rFonts w:cs="Arial"/>
          <w:sz w:val="22"/>
          <w:szCs w:val="22"/>
          <w:lang w:val="en-GB"/>
        </w:rPr>
      </w:pPr>
    </w:p>
    <w:p w:rsidRPr="00AE51A6" w:rsidR="00923281" w:rsidP="001E71E6" w:rsidRDefault="00923281" w14:paraId="2D84631B" w14:textId="1AA84AFC">
      <w:pPr>
        <w:pStyle w:val="ListParagraph"/>
        <w:numPr>
          <w:ilvl w:val="0"/>
          <w:numId w:val="46"/>
        </w:numPr>
        <w:spacing w:line="276" w:lineRule="auto"/>
        <w:ind w:left="1440"/>
        <w:contextualSpacing w:val="0"/>
        <w:jc w:val="both"/>
        <w:rPr>
          <w:rFonts w:cs="Arial"/>
          <w:sz w:val="22"/>
          <w:szCs w:val="22"/>
          <w:lang w:val="en-GB"/>
        </w:rPr>
      </w:pPr>
      <w:r w:rsidRPr="00AE51A6">
        <w:rPr>
          <w:rFonts w:cs="Arial"/>
          <w:sz w:val="22"/>
          <w:szCs w:val="22"/>
          <w:lang w:val="en-GB"/>
        </w:rPr>
        <w:t xml:space="preserve">the receiving Party independently developed without use of Confidential Information, prior to it being provided by or on behalf of disclosing Party or which is independently developed </w:t>
      </w:r>
      <w:r w:rsidRPr="00AE51A6">
        <w:rPr>
          <w:rFonts w:cs="Arial"/>
          <w:sz w:val="22"/>
          <w:szCs w:val="22"/>
          <w:lang w:val="en-GB"/>
        </w:rPr>
        <w:lastRenderedPageBreak/>
        <w:t xml:space="preserve">by the </w:t>
      </w:r>
      <w:r w:rsidRPr="00AE51A6" w:rsidR="004965B3">
        <w:rPr>
          <w:rFonts w:cs="Arial"/>
          <w:sz w:val="22"/>
          <w:szCs w:val="22"/>
          <w:lang w:val="en-GB"/>
        </w:rPr>
        <w:t>r</w:t>
      </w:r>
      <w:r w:rsidRPr="00AE51A6">
        <w:rPr>
          <w:rFonts w:cs="Arial"/>
          <w:sz w:val="22"/>
          <w:szCs w:val="22"/>
          <w:lang w:val="en-GB"/>
        </w:rPr>
        <w:t xml:space="preserve">eceiving Party (or its Affiliates) without violating any of its obligations under this </w:t>
      </w:r>
      <w:r w:rsidRPr="00AE51A6" w:rsidR="004965B3">
        <w:rPr>
          <w:rFonts w:cs="Arial"/>
          <w:sz w:val="22"/>
          <w:szCs w:val="22"/>
          <w:lang w:val="en-GB"/>
        </w:rPr>
        <w:t>Agreement</w:t>
      </w:r>
      <w:r w:rsidRPr="00AE51A6">
        <w:rPr>
          <w:rFonts w:cs="Arial"/>
          <w:sz w:val="22"/>
          <w:szCs w:val="22"/>
          <w:lang w:val="en-GB"/>
        </w:rPr>
        <w:t xml:space="preserve">, and which is free from restrictions as to its use or disclosure; </w:t>
      </w:r>
    </w:p>
    <w:p w:rsidRPr="00AE51A6" w:rsidR="00923281" w:rsidP="001E71E6" w:rsidRDefault="00923281" w14:paraId="4ADAD5FB" w14:textId="77777777">
      <w:pPr>
        <w:pStyle w:val="ListParagraph"/>
        <w:spacing w:line="276" w:lineRule="auto"/>
        <w:ind w:left="1440"/>
        <w:contextualSpacing w:val="0"/>
        <w:jc w:val="both"/>
        <w:rPr>
          <w:rFonts w:cs="Arial"/>
          <w:sz w:val="22"/>
          <w:szCs w:val="22"/>
          <w:lang w:val="en-GB"/>
        </w:rPr>
      </w:pPr>
    </w:p>
    <w:p w:rsidRPr="00AE51A6" w:rsidR="009D290D" w:rsidP="001E71E6" w:rsidRDefault="00923281" w14:paraId="2565398A" w14:textId="77777777">
      <w:pPr>
        <w:pStyle w:val="ListParagraph"/>
        <w:numPr>
          <w:ilvl w:val="0"/>
          <w:numId w:val="46"/>
        </w:numPr>
        <w:spacing w:line="276" w:lineRule="auto"/>
        <w:ind w:left="1440"/>
        <w:contextualSpacing w:val="0"/>
        <w:jc w:val="both"/>
        <w:rPr>
          <w:rFonts w:cs="Arial"/>
          <w:sz w:val="22"/>
          <w:szCs w:val="22"/>
          <w:lang w:val="en-GB"/>
        </w:rPr>
      </w:pPr>
      <w:r w:rsidRPr="00AE51A6">
        <w:rPr>
          <w:rFonts w:cs="Arial"/>
          <w:sz w:val="22"/>
          <w:szCs w:val="22"/>
          <w:lang w:val="en-GB"/>
        </w:rPr>
        <w:t xml:space="preserve">the disclosing Party has confirmed in writing that it is not confidential; </w:t>
      </w:r>
    </w:p>
    <w:p w:rsidRPr="00AE51A6" w:rsidR="009D290D" w:rsidP="003F3116" w:rsidRDefault="009D290D" w14:paraId="375D32DB" w14:textId="77777777">
      <w:pPr>
        <w:pStyle w:val="ListParagraph"/>
        <w:rPr>
          <w:rFonts w:cs="Arial"/>
          <w:sz w:val="22"/>
          <w:szCs w:val="22"/>
          <w:lang w:val="en-GB"/>
        </w:rPr>
      </w:pPr>
    </w:p>
    <w:p w:rsidRPr="00AE51A6" w:rsidR="00923281" w:rsidP="001E71E6" w:rsidRDefault="009D290D" w14:paraId="484FC97D" w14:textId="77C080F9">
      <w:pPr>
        <w:pStyle w:val="ListParagraph"/>
        <w:numPr>
          <w:ilvl w:val="0"/>
          <w:numId w:val="46"/>
        </w:numPr>
        <w:spacing w:line="276" w:lineRule="auto"/>
        <w:ind w:left="1440"/>
        <w:contextualSpacing w:val="0"/>
        <w:jc w:val="both"/>
        <w:rPr>
          <w:rFonts w:cs="Arial"/>
          <w:sz w:val="22"/>
          <w:szCs w:val="22"/>
          <w:lang w:val="en-GB"/>
        </w:rPr>
      </w:pPr>
      <w:r w:rsidRPr="00AE51A6">
        <w:rPr>
          <w:rFonts w:cs="Arial"/>
          <w:sz w:val="22"/>
          <w:szCs w:val="22"/>
          <w:lang w:val="en-GB"/>
        </w:rPr>
        <w:t xml:space="preserve">is required to be disclosed by any governing law; </w:t>
      </w:r>
      <w:r w:rsidRPr="00AE51A6" w:rsidR="00923281">
        <w:rPr>
          <w:rFonts w:cs="Arial"/>
          <w:sz w:val="22"/>
          <w:szCs w:val="22"/>
          <w:lang w:val="en-GB"/>
        </w:rPr>
        <w:t>or</w:t>
      </w:r>
    </w:p>
    <w:p w:rsidRPr="00AE51A6" w:rsidR="00923281" w:rsidP="001E71E6" w:rsidRDefault="00923281" w14:paraId="37F188F1" w14:textId="77777777">
      <w:pPr>
        <w:pStyle w:val="ListParagraph"/>
        <w:spacing w:line="276" w:lineRule="auto"/>
        <w:ind w:left="1440"/>
        <w:contextualSpacing w:val="0"/>
        <w:jc w:val="both"/>
        <w:rPr>
          <w:rFonts w:cs="Arial"/>
          <w:sz w:val="22"/>
          <w:szCs w:val="22"/>
          <w:lang w:val="en-GB"/>
        </w:rPr>
      </w:pPr>
    </w:p>
    <w:p w:rsidRPr="00AE51A6" w:rsidR="00923281" w:rsidP="001E71E6" w:rsidRDefault="00923281" w14:paraId="481F58CC" w14:textId="77777777">
      <w:pPr>
        <w:pStyle w:val="ListParagraph"/>
        <w:numPr>
          <w:ilvl w:val="0"/>
          <w:numId w:val="46"/>
        </w:numPr>
        <w:spacing w:line="276" w:lineRule="auto"/>
        <w:ind w:left="1440"/>
        <w:contextualSpacing w:val="0"/>
        <w:jc w:val="both"/>
        <w:rPr>
          <w:rFonts w:cs="Arial"/>
          <w:sz w:val="22"/>
          <w:szCs w:val="22"/>
          <w:lang w:val="en-GB"/>
        </w:rPr>
      </w:pPr>
      <w:r w:rsidRPr="00AE51A6">
        <w:rPr>
          <w:rFonts w:cs="Arial"/>
          <w:sz w:val="22"/>
          <w:szCs w:val="22"/>
          <w:lang w:val="en-GB"/>
        </w:rPr>
        <w:t xml:space="preserve">is approved for release by written agreement of the disclosing Party. </w:t>
      </w:r>
    </w:p>
    <w:p w:rsidRPr="00AE51A6" w:rsidR="007A4644" w:rsidRDefault="007A4644" w14:paraId="40867496" w14:textId="1FF041DE">
      <w:pPr>
        <w:snapToGrid w:val="0"/>
        <w:spacing w:line="276" w:lineRule="auto"/>
        <w:ind w:left="709"/>
        <w:jc w:val="both"/>
        <w:rPr>
          <w:sz w:val="22"/>
          <w:szCs w:val="22"/>
          <w:lang w:val="en-GB"/>
        </w:rPr>
      </w:pPr>
    </w:p>
    <w:p w:rsidRPr="00AE51A6" w:rsidR="007A4644" w:rsidP="001E71E6" w:rsidRDefault="007A4644" w14:paraId="4B9CB737" w14:textId="77777777">
      <w:pPr>
        <w:spacing w:line="276" w:lineRule="auto"/>
        <w:ind w:left="720"/>
        <w:jc w:val="both"/>
        <w:rPr>
          <w:rFonts w:cs="Arial"/>
          <w:sz w:val="22"/>
          <w:szCs w:val="22"/>
          <w:lang w:val="en-GB"/>
        </w:rPr>
      </w:pPr>
      <w:r w:rsidRPr="00AE51A6">
        <w:rPr>
          <w:rFonts w:cs="Arial"/>
          <w:sz w:val="22"/>
          <w:szCs w:val="22"/>
          <w:lang w:val="en-GB"/>
        </w:rPr>
        <w:t>"</w:t>
      </w:r>
      <w:r w:rsidRPr="00AE51A6">
        <w:rPr>
          <w:rFonts w:cs="Arial"/>
          <w:b/>
          <w:sz w:val="22"/>
          <w:szCs w:val="22"/>
          <w:lang w:val="en-GB"/>
        </w:rPr>
        <w:t>Control</w:t>
      </w:r>
      <w:r w:rsidRPr="00AE51A6">
        <w:rPr>
          <w:rFonts w:cs="Arial"/>
          <w:sz w:val="22"/>
          <w:szCs w:val="22"/>
          <w:lang w:val="en-GB"/>
        </w:rPr>
        <w:t>" means having the right to exercise or cause the exercise of voting rights of more than 50% (fifty percent) of the voting shares of such company or corporation or the right to appoint or remove majority of the directors of such company or corporation. The term "</w:t>
      </w:r>
      <w:r w:rsidRPr="00AE51A6">
        <w:rPr>
          <w:rFonts w:cs="Arial"/>
          <w:b/>
          <w:sz w:val="22"/>
          <w:szCs w:val="22"/>
          <w:lang w:val="en-GB"/>
        </w:rPr>
        <w:t>Controls</w:t>
      </w:r>
      <w:r w:rsidRPr="00AE51A6">
        <w:rPr>
          <w:rFonts w:cs="Arial"/>
          <w:sz w:val="22"/>
          <w:szCs w:val="22"/>
          <w:lang w:val="en-GB"/>
        </w:rPr>
        <w:t>" and "</w:t>
      </w:r>
      <w:r w:rsidRPr="00AE51A6">
        <w:rPr>
          <w:rFonts w:cs="Arial"/>
          <w:b/>
          <w:sz w:val="22"/>
          <w:szCs w:val="22"/>
          <w:lang w:val="en-GB"/>
        </w:rPr>
        <w:t>Controlled</w:t>
      </w:r>
      <w:r w:rsidRPr="00AE51A6">
        <w:rPr>
          <w:rFonts w:cs="Arial"/>
          <w:sz w:val="22"/>
          <w:szCs w:val="22"/>
          <w:lang w:val="en-GB"/>
        </w:rPr>
        <w:t>" shall be construed accordingly;</w:t>
      </w:r>
    </w:p>
    <w:p w:rsidRPr="00AE51A6" w:rsidR="007A4644" w:rsidRDefault="007A4644" w14:paraId="2C1563A7" w14:textId="77777777">
      <w:pPr>
        <w:snapToGrid w:val="0"/>
        <w:spacing w:line="276" w:lineRule="auto"/>
        <w:ind w:left="709"/>
        <w:jc w:val="both"/>
        <w:rPr>
          <w:sz w:val="22"/>
          <w:szCs w:val="22"/>
          <w:lang w:val="en-GB"/>
        </w:rPr>
      </w:pPr>
    </w:p>
    <w:p w:rsidRPr="00AE51A6" w:rsidR="0026394C" w:rsidRDefault="0026394C" w14:paraId="43AB638C" w14:textId="253EA0DE">
      <w:pPr>
        <w:snapToGrid w:val="0"/>
        <w:spacing w:line="276" w:lineRule="auto"/>
        <w:ind w:left="709"/>
        <w:jc w:val="both"/>
        <w:rPr>
          <w:sz w:val="22"/>
          <w:szCs w:val="22"/>
          <w:lang w:val="en-GB"/>
        </w:rPr>
      </w:pPr>
      <w:r w:rsidRPr="00AE51A6">
        <w:rPr>
          <w:sz w:val="22"/>
          <w:szCs w:val="22"/>
          <w:lang w:val="en-GB"/>
        </w:rPr>
        <w:t>"</w:t>
      </w:r>
      <w:r w:rsidRPr="00AE51A6">
        <w:rPr>
          <w:b/>
          <w:sz w:val="22"/>
          <w:szCs w:val="22"/>
          <w:lang w:val="en-GB"/>
        </w:rPr>
        <w:t>Designated Facility</w:t>
      </w:r>
      <w:r w:rsidRPr="00AE51A6">
        <w:rPr>
          <w:sz w:val="22"/>
          <w:szCs w:val="22"/>
          <w:lang w:val="en-GB"/>
        </w:rPr>
        <w:t>"</w:t>
      </w:r>
      <w:r w:rsidRPr="00AE51A6" w:rsidR="002B2F53">
        <w:rPr>
          <w:sz w:val="22"/>
          <w:szCs w:val="22"/>
          <w:lang w:val="en-GB"/>
        </w:rPr>
        <w:t xml:space="preserve"> </w:t>
      </w:r>
      <w:r w:rsidRPr="00AE51A6" w:rsidR="00FB4BEA">
        <w:rPr>
          <w:sz w:val="22"/>
          <w:szCs w:val="22"/>
          <w:lang w:val="en-GB"/>
        </w:rPr>
        <w:t>has the meaning given in clause 5.2;</w:t>
      </w:r>
    </w:p>
    <w:p w:rsidRPr="00AE51A6" w:rsidR="003A77BD" w:rsidP="001E71E6" w:rsidRDefault="003A77BD" w14:paraId="43516174" w14:textId="77777777">
      <w:pPr>
        <w:spacing w:line="276" w:lineRule="auto"/>
        <w:ind w:left="720"/>
        <w:jc w:val="both"/>
        <w:rPr>
          <w:rFonts w:cs="Arial"/>
          <w:sz w:val="22"/>
          <w:szCs w:val="22"/>
          <w:lang w:val="en-GB"/>
        </w:rPr>
      </w:pPr>
    </w:p>
    <w:p w:rsidRPr="00AE51A6" w:rsidR="007A4644" w:rsidP="001E71E6" w:rsidRDefault="007A4644" w14:paraId="31ED1EAE" w14:textId="186CE46B">
      <w:pPr>
        <w:spacing w:line="276" w:lineRule="auto"/>
        <w:ind w:left="720"/>
        <w:jc w:val="both"/>
        <w:rPr>
          <w:rFonts w:cs="Arial"/>
          <w:sz w:val="22"/>
          <w:szCs w:val="22"/>
          <w:lang w:val="en-GB"/>
        </w:rPr>
      </w:pPr>
      <w:r w:rsidRPr="40E611D9">
        <w:rPr>
          <w:rFonts w:cs="Arial"/>
          <w:sz w:val="22"/>
          <w:szCs w:val="22"/>
          <w:lang w:val="en-GB"/>
        </w:rPr>
        <w:t>"</w:t>
      </w:r>
      <w:r w:rsidRPr="40E611D9">
        <w:rPr>
          <w:rFonts w:cs="Arial"/>
          <w:b/>
          <w:bCs/>
          <w:sz w:val="22"/>
          <w:szCs w:val="22"/>
          <w:lang w:val="en-GB"/>
        </w:rPr>
        <w:t>Government Authority</w:t>
      </w:r>
      <w:r w:rsidRPr="40E611D9">
        <w:rPr>
          <w:rFonts w:cs="Arial"/>
          <w:sz w:val="22"/>
          <w:szCs w:val="22"/>
          <w:lang w:val="en-GB"/>
        </w:rPr>
        <w:t xml:space="preserve">" means the Government of </w:t>
      </w:r>
      <w:r w:rsidRPr="40E611D9" w:rsidR="007A7390">
        <w:rPr>
          <w:rFonts w:cs="Arial"/>
          <w:i/>
          <w:iCs/>
          <w:sz w:val="22"/>
          <w:szCs w:val="22"/>
          <w:lang w:val="en-GB"/>
        </w:rPr>
        <w:t xml:space="preserve"> </w:t>
      </w:r>
      <w:r w:rsidRPr="40E611D9" w:rsidR="00532A23">
        <w:rPr>
          <w:rFonts w:cs="Arial"/>
          <w:i/>
          <w:iCs/>
          <w:sz w:val="22"/>
          <w:szCs w:val="22"/>
          <w:highlight w:val="yellow"/>
          <w:lang w:val="en-GB"/>
        </w:rPr>
        <w:t>[</w:t>
      </w:r>
      <w:r w:rsidRPr="40E611D9" w:rsidR="007A7390">
        <w:rPr>
          <w:rFonts w:cs="Arial"/>
          <w:i/>
          <w:iCs/>
          <w:sz w:val="22"/>
          <w:szCs w:val="22"/>
          <w:highlight w:val="yellow"/>
          <w:lang w:val="en-GB"/>
        </w:rPr>
        <w:t xml:space="preserve">insert </w:t>
      </w:r>
      <w:r w:rsidRPr="40E611D9" w:rsidR="00532A23">
        <w:rPr>
          <w:rFonts w:cs="Arial"/>
          <w:i/>
          <w:iCs/>
          <w:sz w:val="22"/>
          <w:szCs w:val="22"/>
          <w:highlight w:val="yellow"/>
          <w:lang w:val="en-GB"/>
        </w:rPr>
        <w:t>country]</w:t>
      </w:r>
      <w:r w:rsidRPr="40E611D9">
        <w:rPr>
          <w:rFonts w:cs="Arial"/>
          <w:sz w:val="22"/>
          <w:szCs w:val="22"/>
          <w:lang w:val="en-GB"/>
        </w:rPr>
        <w:t>, or any political subdivision under statute, ministry, Government department</w:t>
      </w:r>
      <w:r w:rsidRPr="40E611D9" w:rsidR="00EB03C7">
        <w:rPr>
          <w:rFonts w:cs="Arial"/>
          <w:sz w:val="22"/>
          <w:szCs w:val="22"/>
          <w:lang w:val="en-GB"/>
        </w:rPr>
        <w:t xml:space="preserve">, </w:t>
      </w:r>
      <w:r w:rsidRPr="40E611D9">
        <w:rPr>
          <w:rFonts w:cs="Arial"/>
          <w:sz w:val="22"/>
          <w:szCs w:val="22"/>
          <w:lang w:val="en-GB"/>
        </w:rPr>
        <w:t xml:space="preserve">including any regional, local or municipal authority or governmental body thereof or any other governmental or statutory body under the direct or indirect control of the Government of </w:t>
      </w:r>
      <w:r w:rsidRPr="40E611D9" w:rsidR="00532A23">
        <w:rPr>
          <w:rFonts w:cs="Arial"/>
          <w:i/>
          <w:iCs/>
          <w:sz w:val="22"/>
          <w:szCs w:val="22"/>
          <w:highlight w:val="yellow"/>
          <w:lang w:val="en-GB"/>
        </w:rPr>
        <w:t>[</w:t>
      </w:r>
      <w:r w:rsidRPr="40E611D9" w:rsidR="007A7390">
        <w:rPr>
          <w:rFonts w:cs="Arial"/>
          <w:i/>
          <w:iCs/>
          <w:sz w:val="22"/>
          <w:szCs w:val="22"/>
          <w:highlight w:val="yellow"/>
          <w:lang w:val="en-GB"/>
        </w:rPr>
        <w:t xml:space="preserve">insert </w:t>
      </w:r>
      <w:r w:rsidRPr="40E611D9" w:rsidR="00532A23">
        <w:rPr>
          <w:rFonts w:cs="Arial"/>
          <w:i/>
          <w:iCs/>
          <w:sz w:val="22"/>
          <w:szCs w:val="22"/>
          <w:highlight w:val="yellow"/>
          <w:lang w:val="en-GB"/>
        </w:rPr>
        <w:t>country]</w:t>
      </w:r>
      <w:r w:rsidRPr="40E611D9">
        <w:rPr>
          <w:rFonts w:cs="Arial"/>
          <w:i/>
          <w:iCs/>
          <w:sz w:val="22"/>
          <w:szCs w:val="22"/>
          <w:highlight w:val="yellow"/>
          <w:lang w:val="en-GB"/>
        </w:rPr>
        <w:t>,</w:t>
      </w:r>
      <w:r w:rsidRPr="40E611D9">
        <w:rPr>
          <w:rFonts w:cs="Arial"/>
          <w:sz w:val="22"/>
          <w:szCs w:val="22"/>
          <w:lang w:val="en-GB"/>
        </w:rPr>
        <w:t xml:space="preserve"> or of any political subdivision under statute, ministry, department, agency, corporation, commission, or any regional, local or municipal authority or governmental body thereof, and shall include without limitation any other executive, legislative, judicial or administrative body having jurisdiction over the </w:t>
      </w:r>
      <w:r w:rsidRPr="40E611D9" w:rsidR="00313B48">
        <w:rPr>
          <w:rFonts w:cs="Arial"/>
          <w:sz w:val="22"/>
          <w:szCs w:val="22"/>
          <w:lang w:val="en-GB"/>
        </w:rPr>
        <w:t xml:space="preserve">Services </w:t>
      </w:r>
      <w:r w:rsidRPr="40E611D9">
        <w:rPr>
          <w:rFonts w:cs="Arial"/>
          <w:sz w:val="22"/>
          <w:szCs w:val="22"/>
          <w:lang w:val="en-GB"/>
        </w:rPr>
        <w:t xml:space="preserve">or any other obligation of the </w:t>
      </w:r>
      <w:r w:rsidRPr="40E611D9" w:rsidR="00EB03C7">
        <w:rPr>
          <w:rFonts w:cs="Arial"/>
          <w:sz w:val="22"/>
          <w:szCs w:val="22"/>
          <w:lang w:val="en-GB"/>
        </w:rPr>
        <w:t xml:space="preserve">Waste </w:t>
      </w:r>
      <w:r w:rsidRPr="40E611D9" w:rsidR="006F5AE2">
        <w:rPr>
          <w:rFonts w:cs="Arial"/>
          <w:sz w:val="22"/>
          <w:szCs w:val="22"/>
          <w:lang w:val="en-GB"/>
        </w:rPr>
        <w:t xml:space="preserve">Operator </w:t>
      </w:r>
      <w:r w:rsidRPr="40E611D9">
        <w:rPr>
          <w:rFonts w:cs="Arial"/>
          <w:sz w:val="22"/>
          <w:szCs w:val="22"/>
          <w:lang w:val="en-GB"/>
        </w:rPr>
        <w:t xml:space="preserve">or the </w:t>
      </w:r>
      <w:r w:rsidRPr="40E611D9" w:rsidR="00EB03C7">
        <w:rPr>
          <w:rFonts w:cs="Arial"/>
          <w:sz w:val="22"/>
          <w:szCs w:val="22"/>
          <w:lang w:val="en-GB"/>
        </w:rPr>
        <w:t xml:space="preserve">Client </w:t>
      </w:r>
      <w:r w:rsidRPr="40E611D9">
        <w:rPr>
          <w:rFonts w:cs="Arial"/>
          <w:sz w:val="22"/>
          <w:szCs w:val="22"/>
          <w:lang w:val="en-GB"/>
        </w:rPr>
        <w:t xml:space="preserve">under this </w:t>
      </w:r>
      <w:r w:rsidRPr="40E611D9" w:rsidR="00501AF7">
        <w:rPr>
          <w:rFonts w:cs="Arial"/>
          <w:sz w:val="22"/>
          <w:szCs w:val="22"/>
          <w:lang w:val="en-GB"/>
        </w:rPr>
        <w:t>Agreement</w:t>
      </w:r>
      <w:r w:rsidRPr="40E611D9">
        <w:rPr>
          <w:rFonts w:cs="Arial"/>
          <w:sz w:val="22"/>
          <w:szCs w:val="22"/>
          <w:lang w:val="en-GB"/>
        </w:rPr>
        <w:t>;</w:t>
      </w:r>
    </w:p>
    <w:p w:rsidRPr="00AE51A6" w:rsidR="00EB03C7" w:rsidP="001E71E6" w:rsidRDefault="00EB03C7" w14:paraId="1C2D6069" w14:textId="13D86AE6">
      <w:pPr>
        <w:spacing w:line="276" w:lineRule="auto"/>
        <w:ind w:left="720"/>
        <w:jc w:val="both"/>
        <w:rPr>
          <w:rFonts w:cs="Arial"/>
          <w:sz w:val="22"/>
          <w:szCs w:val="22"/>
          <w:lang w:val="en-GB"/>
        </w:rPr>
      </w:pPr>
    </w:p>
    <w:p w:rsidRPr="00AE51A6" w:rsidR="00EB03C7" w:rsidRDefault="00EB03C7" w14:paraId="6C3303EA" w14:textId="18D66C3D">
      <w:pPr>
        <w:snapToGrid w:val="0"/>
        <w:spacing w:line="276" w:lineRule="auto"/>
        <w:ind w:left="709"/>
        <w:jc w:val="both"/>
        <w:rPr>
          <w:sz w:val="22"/>
          <w:szCs w:val="22"/>
          <w:lang w:val="en-GB"/>
        </w:rPr>
      </w:pPr>
      <w:r w:rsidRPr="00AE51A6">
        <w:rPr>
          <w:sz w:val="22"/>
          <w:szCs w:val="22"/>
          <w:lang w:val="en-GB"/>
        </w:rPr>
        <w:t>"</w:t>
      </w:r>
      <w:r w:rsidRPr="00AE51A6">
        <w:rPr>
          <w:b/>
          <w:sz w:val="22"/>
          <w:szCs w:val="22"/>
          <w:lang w:val="en-GB"/>
        </w:rPr>
        <w:t>Good Operating Practices</w:t>
      </w:r>
      <w:r w:rsidRPr="00AE51A6">
        <w:rPr>
          <w:sz w:val="22"/>
          <w:szCs w:val="22"/>
          <w:lang w:val="en-GB"/>
        </w:rPr>
        <w:t xml:space="preserve">" means the standards, practices, methods and procedures as practiced </w:t>
      </w:r>
      <w:r w:rsidRPr="00AE51A6" w:rsidR="007A62FD">
        <w:rPr>
          <w:sz w:val="22"/>
          <w:szCs w:val="22"/>
          <w:lang w:val="en-GB"/>
        </w:rPr>
        <w:t>globally</w:t>
      </w:r>
      <w:r w:rsidRPr="00AE51A6">
        <w:rPr>
          <w:sz w:val="22"/>
          <w:szCs w:val="22"/>
          <w:lang w:val="en-GB"/>
        </w:rPr>
        <w:t xml:space="preserve"> and conforming to all technical requirements, Applicable Laws, directives, clearances and the requirements of any Government Authority and that degree of skill, diligence, prudence and foresight which would reasonably be expected from a skilled, prudent and experienced </w:t>
      </w:r>
      <w:r w:rsidRPr="00AE51A6" w:rsidR="00025B93">
        <w:rPr>
          <w:sz w:val="22"/>
          <w:szCs w:val="22"/>
          <w:lang w:val="en-GB"/>
        </w:rPr>
        <w:t>waste operator</w:t>
      </w:r>
      <w:r w:rsidRPr="00AE51A6">
        <w:rPr>
          <w:sz w:val="22"/>
          <w:szCs w:val="22"/>
          <w:lang w:val="en-GB"/>
        </w:rPr>
        <w:t>, engaged in the same type of undertaking under the same or similar circumstances as the Waste Operator pursuant to this Agreement;</w:t>
      </w:r>
    </w:p>
    <w:p w:rsidRPr="00AE51A6" w:rsidR="00EB03C7" w:rsidRDefault="00EB03C7" w14:paraId="7C2A0B96" w14:textId="77777777">
      <w:pPr>
        <w:snapToGrid w:val="0"/>
        <w:spacing w:line="276" w:lineRule="auto"/>
        <w:ind w:left="709"/>
        <w:jc w:val="both"/>
        <w:rPr>
          <w:sz w:val="22"/>
          <w:szCs w:val="22"/>
          <w:lang w:val="en-GB"/>
        </w:rPr>
      </w:pPr>
    </w:p>
    <w:p w:rsidRPr="00AE51A6" w:rsidR="00EB03C7" w:rsidP="00304C34" w:rsidRDefault="00EB03C7" w14:paraId="7F7A1043" w14:textId="423146BC">
      <w:pPr>
        <w:spacing w:line="276" w:lineRule="auto"/>
        <w:ind w:left="720"/>
        <w:jc w:val="both"/>
        <w:rPr>
          <w:rFonts w:cs="Arial"/>
          <w:color w:val="000000" w:themeColor="text1"/>
          <w:sz w:val="22"/>
          <w:szCs w:val="22"/>
          <w:lang w:val="en-GB" w:eastAsia="ar-SA"/>
        </w:rPr>
      </w:pPr>
      <w:r w:rsidRPr="00AE51A6">
        <w:rPr>
          <w:rFonts w:cs="Arial"/>
          <w:color w:val="000000" w:themeColor="text1"/>
          <w:sz w:val="22"/>
          <w:szCs w:val="22"/>
          <w:lang w:val="en-GB" w:eastAsia="ar-SA"/>
        </w:rPr>
        <w:t>"</w:t>
      </w:r>
      <w:r w:rsidRPr="00AE51A6" w:rsidR="00AC7C9A">
        <w:rPr>
          <w:rFonts w:cs="Arial"/>
          <w:b/>
          <w:color w:val="000000" w:themeColor="text1"/>
          <w:sz w:val="22"/>
          <w:szCs w:val="22"/>
          <w:lang w:val="en-GB" w:eastAsia="ar-SA"/>
        </w:rPr>
        <w:t>VAT</w:t>
      </w:r>
      <w:r w:rsidRPr="00AE51A6">
        <w:rPr>
          <w:rFonts w:cs="Arial"/>
          <w:color w:val="000000" w:themeColor="text1"/>
          <w:sz w:val="22"/>
          <w:szCs w:val="22"/>
          <w:lang w:val="en-GB" w:eastAsia="ar-SA"/>
        </w:rPr>
        <w:t xml:space="preserve">" means </w:t>
      </w:r>
      <w:r w:rsidRPr="00AE51A6" w:rsidR="00313B48">
        <w:rPr>
          <w:rFonts w:cs="Arial"/>
          <w:color w:val="000000" w:themeColor="text1"/>
          <w:sz w:val="22"/>
          <w:szCs w:val="22"/>
          <w:lang w:val="en-GB" w:eastAsia="ar-SA"/>
        </w:rPr>
        <w:t xml:space="preserve">any and all </w:t>
      </w:r>
      <w:r w:rsidRPr="00AE51A6">
        <w:rPr>
          <w:rFonts w:cs="Arial"/>
          <w:color w:val="000000" w:themeColor="text1"/>
          <w:sz w:val="22"/>
          <w:szCs w:val="22"/>
          <w:lang w:val="en-GB" w:eastAsia="ar-SA"/>
        </w:rPr>
        <w:t>goods</w:t>
      </w:r>
      <w:r w:rsidRPr="00AE51A6" w:rsidR="00304C34">
        <w:rPr>
          <w:rFonts w:cs="Arial"/>
          <w:color w:val="000000" w:themeColor="text1"/>
          <w:sz w:val="22"/>
          <w:szCs w:val="22"/>
          <w:lang w:val="en-GB" w:eastAsia="ar-SA"/>
        </w:rPr>
        <w:t>, sales</w:t>
      </w:r>
      <w:r w:rsidRPr="00AE51A6">
        <w:rPr>
          <w:rFonts w:cs="Arial"/>
          <w:color w:val="000000" w:themeColor="text1"/>
          <w:sz w:val="22"/>
          <w:szCs w:val="22"/>
          <w:lang w:val="en-GB" w:eastAsia="ar-SA"/>
        </w:rPr>
        <w:t xml:space="preserve"> and services tax </w:t>
      </w:r>
      <w:r w:rsidRPr="00AE51A6" w:rsidR="00304C34">
        <w:rPr>
          <w:rFonts w:cs="Arial"/>
          <w:color w:val="000000" w:themeColor="text1"/>
          <w:sz w:val="22"/>
          <w:szCs w:val="22"/>
          <w:lang w:val="en-GB" w:eastAsia="ar-SA"/>
        </w:rPr>
        <w:t>payable in connection with the Services to be provided under this Agreement</w:t>
      </w:r>
      <w:r w:rsidRPr="00AE51A6">
        <w:rPr>
          <w:rFonts w:cs="Arial"/>
          <w:color w:val="000000" w:themeColor="text1"/>
          <w:sz w:val="22"/>
          <w:szCs w:val="22"/>
          <w:lang w:val="en-GB" w:eastAsia="ar-SA"/>
        </w:rPr>
        <w:t>;</w:t>
      </w:r>
    </w:p>
    <w:p w:rsidRPr="00AE51A6" w:rsidR="00EB03C7" w:rsidP="001E71E6" w:rsidRDefault="00EB03C7" w14:paraId="0128E0C1" w14:textId="18430835">
      <w:pPr>
        <w:spacing w:line="276" w:lineRule="auto"/>
        <w:ind w:left="720"/>
        <w:jc w:val="both"/>
        <w:rPr>
          <w:rFonts w:cs="Arial"/>
          <w:color w:val="000000" w:themeColor="text1"/>
          <w:sz w:val="22"/>
          <w:szCs w:val="22"/>
          <w:lang w:val="en-GB" w:eastAsia="ar-SA"/>
        </w:rPr>
      </w:pPr>
    </w:p>
    <w:p w:rsidRPr="00AE51A6" w:rsidR="00F66215" w:rsidP="00AE15D9" w:rsidRDefault="00F66215" w14:paraId="15D43A9F" w14:textId="325D692C">
      <w:pPr>
        <w:snapToGrid w:val="0"/>
        <w:spacing w:line="276" w:lineRule="auto"/>
        <w:ind w:left="709"/>
        <w:jc w:val="both"/>
        <w:rPr>
          <w:sz w:val="22"/>
          <w:szCs w:val="22"/>
          <w:lang w:val="en-GB"/>
        </w:rPr>
      </w:pPr>
      <w:r w:rsidRPr="00AE51A6">
        <w:rPr>
          <w:sz w:val="22"/>
          <w:szCs w:val="22"/>
          <w:lang w:val="en-GB"/>
        </w:rPr>
        <w:t>"</w:t>
      </w:r>
      <w:r w:rsidRPr="00AE51A6">
        <w:rPr>
          <w:b/>
          <w:sz w:val="22"/>
          <w:szCs w:val="22"/>
          <w:lang w:val="en-GB"/>
        </w:rPr>
        <w:t>Holder Unit</w:t>
      </w:r>
      <w:r w:rsidRPr="00AE51A6">
        <w:rPr>
          <w:sz w:val="22"/>
          <w:szCs w:val="22"/>
          <w:lang w:val="en-GB"/>
        </w:rPr>
        <w:t xml:space="preserve">" </w:t>
      </w:r>
      <w:r w:rsidRPr="00AE51A6" w:rsidR="00EB03C7">
        <w:rPr>
          <w:sz w:val="22"/>
          <w:szCs w:val="22"/>
          <w:lang w:val="en-GB"/>
        </w:rPr>
        <w:t>has the meaning given in clause 3.1</w:t>
      </w:r>
      <w:r w:rsidRPr="00AE51A6">
        <w:rPr>
          <w:sz w:val="22"/>
          <w:szCs w:val="22"/>
          <w:lang w:val="en-GB"/>
        </w:rPr>
        <w:t>;</w:t>
      </w:r>
    </w:p>
    <w:p w:rsidRPr="00AE51A6" w:rsidR="00DA2FC3" w:rsidP="00AE15D9" w:rsidRDefault="00DA2FC3" w14:paraId="449893E7" w14:textId="2C6EEA5F">
      <w:pPr>
        <w:snapToGrid w:val="0"/>
        <w:spacing w:line="276" w:lineRule="auto"/>
        <w:ind w:left="709"/>
        <w:jc w:val="both"/>
        <w:rPr>
          <w:sz w:val="22"/>
          <w:szCs w:val="22"/>
          <w:lang w:val="en-GB"/>
        </w:rPr>
      </w:pPr>
    </w:p>
    <w:p w:rsidRPr="00AE51A6" w:rsidR="00DA2FC3" w:rsidP="00DA2FC3" w:rsidRDefault="00DA2FC3" w14:paraId="1D19FE57" w14:textId="77777777">
      <w:pPr>
        <w:snapToGrid w:val="0"/>
        <w:spacing w:line="276" w:lineRule="auto"/>
        <w:ind w:left="709"/>
        <w:jc w:val="both"/>
        <w:rPr>
          <w:sz w:val="22"/>
          <w:szCs w:val="22"/>
          <w:lang w:val="en-GB"/>
        </w:rPr>
      </w:pPr>
      <w:r w:rsidRPr="00AE51A6">
        <w:rPr>
          <w:sz w:val="22"/>
          <w:szCs w:val="22"/>
          <w:lang w:val="en-GB"/>
        </w:rPr>
        <w:t>"</w:t>
      </w:r>
      <w:r w:rsidRPr="00AE51A6">
        <w:rPr>
          <w:b/>
          <w:sz w:val="22"/>
          <w:szCs w:val="22"/>
          <w:lang w:val="en-GB"/>
        </w:rPr>
        <w:t>Insolvency Event</w:t>
      </w:r>
      <w:r w:rsidRPr="00AE51A6">
        <w:rPr>
          <w:sz w:val="22"/>
          <w:szCs w:val="22"/>
          <w:lang w:val="en-GB"/>
        </w:rPr>
        <w:t>" means, in relation to a person, that:</w:t>
      </w:r>
    </w:p>
    <w:p w:rsidRPr="00AE51A6" w:rsidR="00DA2FC3" w:rsidP="00DA2FC3" w:rsidRDefault="00DA2FC3" w14:paraId="093F0016" w14:textId="77777777">
      <w:pPr>
        <w:snapToGrid w:val="0"/>
        <w:spacing w:line="276" w:lineRule="auto"/>
        <w:ind w:left="709"/>
        <w:jc w:val="both"/>
        <w:rPr>
          <w:sz w:val="22"/>
          <w:szCs w:val="22"/>
          <w:lang w:val="en-GB"/>
        </w:rPr>
      </w:pPr>
    </w:p>
    <w:p w:rsidRPr="00AE51A6" w:rsidR="003B592C" w:rsidP="003B592C" w:rsidRDefault="00DA2FC3" w14:paraId="77FE4FC0" w14:textId="18AB22E8">
      <w:pPr>
        <w:pStyle w:val="ListParagraph"/>
        <w:numPr>
          <w:ilvl w:val="0"/>
          <w:numId w:val="72"/>
        </w:numPr>
        <w:spacing w:line="276" w:lineRule="auto"/>
        <w:contextualSpacing w:val="0"/>
        <w:jc w:val="both"/>
        <w:rPr>
          <w:rFonts w:cs="Arial"/>
          <w:sz w:val="22"/>
          <w:szCs w:val="22"/>
          <w:lang w:val="en-GB"/>
        </w:rPr>
      </w:pPr>
      <w:r w:rsidRPr="00AE51A6">
        <w:rPr>
          <w:rFonts w:cs="Arial"/>
          <w:sz w:val="22"/>
          <w:szCs w:val="22"/>
          <w:lang w:val="en-GB"/>
        </w:rPr>
        <w:t xml:space="preserve">where a person is unable to pay its debts or is liable to be wound up liquidated by a court of competent jurisdiction; </w:t>
      </w:r>
    </w:p>
    <w:p w:rsidRPr="00AE51A6" w:rsidR="003B592C" w:rsidP="003B592C" w:rsidRDefault="003B592C" w14:paraId="7866DC2B" w14:textId="77777777">
      <w:pPr>
        <w:spacing w:line="276" w:lineRule="auto"/>
        <w:ind w:left="709"/>
        <w:jc w:val="both"/>
        <w:rPr>
          <w:rFonts w:cs="Arial"/>
          <w:sz w:val="22"/>
          <w:szCs w:val="22"/>
          <w:lang w:val="en-GB"/>
        </w:rPr>
      </w:pPr>
    </w:p>
    <w:p w:rsidRPr="00AE51A6" w:rsidR="00DA2FC3" w:rsidP="003B592C" w:rsidRDefault="00DA2FC3" w14:paraId="63019F15" w14:textId="64FA5107">
      <w:pPr>
        <w:pStyle w:val="ListParagraph"/>
        <w:numPr>
          <w:ilvl w:val="0"/>
          <w:numId w:val="72"/>
        </w:numPr>
        <w:spacing w:line="276" w:lineRule="auto"/>
        <w:contextualSpacing w:val="0"/>
        <w:jc w:val="both"/>
        <w:rPr>
          <w:rFonts w:cs="Arial"/>
          <w:sz w:val="22"/>
          <w:szCs w:val="22"/>
          <w:lang w:val="en-GB"/>
        </w:rPr>
      </w:pPr>
      <w:r w:rsidRPr="00AE51A6">
        <w:rPr>
          <w:rFonts w:cs="Arial"/>
          <w:sz w:val="22"/>
          <w:szCs w:val="22"/>
          <w:lang w:val="en-GB"/>
        </w:rPr>
        <w:lastRenderedPageBreak/>
        <w:t>the suspension of payments, a moratorium of any indebtedness, winding-up, dissolution, administration or reorganisation (by way of voluntary arrangement, scheme of arrangement or otherwise) of the person;</w:t>
      </w:r>
    </w:p>
    <w:p w:rsidRPr="00AE51A6" w:rsidR="003B592C" w:rsidP="003B592C" w:rsidRDefault="003B592C" w14:paraId="7203679C" w14:textId="77777777">
      <w:pPr>
        <w:spacing w:line="276" w:lineRule="auto"/>
        <w:ind w:left="709"/>
        <w:jc w:val="both"/>
        <w:rPr>
          <w:rFonts w:cs="Arial"/>
          <w:sz w:val="22"/>
          <w:szCs w:val="22"/>
          <w:lang w:val="en-GB"/>
        </w:rPr>
      </w:pPr>
    </w:p>
    <w:p w:rsidRPr="00AE51A6" w:rsidR="00DA2FC3" w:rsidP="003B592C" w:rsidRDefault="00DA2FC3" w14:paraId="60265F1E" w14:textId="3BB55664">
      <w:pPr>
        <w:pStyle w:val="ListParagraph"/>
        <w:numPr>
          <w:ilvl w:val="0"/>
          <w:numId w:val="72"/>
        </w:numPr>
        <w:spacing w:line="276" w:lineRule="auto"/>
        <w:contextualSpacing w:val="0"/>
        <w:jc w:val="both"/>
        <w:rPr>
          <w:rFonts w:cs="Arial"/>
          <w:sz w:val="22"/>
          <w:szCs w:val="22"/>
          <w:lang w:val="en-GB"/>
        </w:rPr>
      </w:pPr>
      <w:r w:rsidRPr="00AE51A6">
        <w:rPr>
          <w:rFonts w:cs="Arial"/>
          <w:sz w:val="22"/>
          <w:szCs w:val="22"/>
          <w:lang w:val="en-GB"/>
        </w:rPr>
        <w:t>a composition, compromise, assignment or arrangement with any creditor of the person;</w:t>
      </w:r>
    </w:p>
    <w:p w:rsidRPr="00AE51A6" w:rsidR="003B592C" w:rsidP="003B592C" w:rsidRDefault="003B592C" w14:paraId="36C00D93" w14:textId="77777777">
      <w:pPr>
        <w:spacing w:line="276" w:lineRule="auto"/>
        <w:ind w:left="709"/>
        <w:jc w:val="both"/>
        <w:rPr>
          <w:rFonts w:cs="Arial"/>
          <w:sz w:val="22"/>
          <w:szCs w:val="22"/>
          <w:lang w:val="en-GB"/>
        </w:rPr>
      </w:pPr>
    </w:p>
    <w:p w:rsidRPr="00AE51A6" w:rsidR="00DA2FC3" w:rsidP="003B592C" w:rsidRDefault="00DA2FC3" w14:paraId="380E84B8" w14:textId="2369B0F4">
      <w:pPr>
        <w:pStyle w:val="ListParagraph"/>
        <w:numPr>
          <w:ilvl w:val="0"/>
          <w:numId w:val="72"/>
        </w:numPr>
        <w:spacing w:line="276" w:lineRule="auto"/>
        <w:contextualSpacing w:val="0"/>
        <w:jc w:val="both"/>
        <w:rPr>
          <w:rFonts w:cs="Arial"/>
          <w:sz w:val="22"/>
          <w:szCs w:val="22"/>
          <w:lang w:val="en-GB"/>
        </w:rPr>
      </w:pPr>
      <w:r w:rsidRPr="00AE51A6">
        <w:rPr>
          <w:rFonts w:cs="Arial"/>
          <w:sz w:val="22"/>
          <w:szCs w:val="22"/>
          <w:lang w:val="en-GB"/>
        </w:rPr>
        <w:t>initiation of a corporate insolvency resolution process;</w:t>
      </w:r>
      <w:r w:rsidRPr="00AE51A6" w:rsidR="0069682A">
        <w:rPr>
          <w:rFonts w:cs="Arial"/>
          <w:sz w:val="22"/>
          <w:szCs w:val="22"/>
          <w:lang w:val="en-GB"/>
        </w:rPr>
        <w:t xml:space="preserve"> </w:t>
      </w:r>
    </w:p>
    <w:p w:rsidRPr="00AE51A6" w:rsidR="003B592C" w:rsidP="003B592C" w:rsidRDefault="003B592C" w14:paraId="28B63E88" w14:textId="77777777">
      <w:pPr>
        <w:spacing w:line="276" w:lineRule="auto"/>
        <w:ind w:left="709"/>
        <w:jc w:val="both"/>
        <w:rPr>
          <w:rFonts w:cs="Arial"/>
          <w:sz w:val="22"/>
          <w:szCs w:val="22"/>
          <w:lang w:val="en-GB"/>
        </w:rPr>
      </w:pPr>
    </w:p>
    <w:p w:rsidRPr="00AE51A6" w:rsidR="00DA2FC3" w:rsidP="003B592C" w:rsidRDefault="00DA2FC3" w14:paraId="2EDA9535" w14:textId="7FD0D4A4">
      <w:pPr>
        <w:pStyle w:val="ListParagraph"/>
        <w:numPr>
          <w:ilvl w:val="0"/>
          <w:numId w:val="72"/>
        </w:numPr>
        <w:spacing w:line="276" w:lineRule="auto"/>
        <w:contextualSpacing w:val="0"/>
        <w:jc w:val="both"/>
        <w:rPr>
          <w:rFonts w:cs="Arial"/>
          <w:sz w:val="22"/>
          <w:szCs w:val="22"/>
          <w:lang w:val="en-GB"/>
        </w:rPr>
      </w:pPr>
      <w:r w:rsidRPr="00AE51A6">
        <w:rPr>
          <w:rFonts w:cs="Arial"/>
          <w:sz w:val="22"/>
          <w:szCs w:val="22"/>
          <w:lang w:val="en-GB"/>
        </w:rPr>
        <w:t>the appointment of a liquidator, receiver, custodian, manager, administrative receiver or insolvency professional in respect of the person;</w:t>
      </w:r>
    </w:p>
    <w:p w:rsidRPr="00AE51A6" w:rsidR="003B592C" w:rsidP="003B592C" w:rsidRDefault="003B592C" w14:paraId="097A9A2F" w14:textId="77777777">
      <w:pPr>
        <w:spacing w:line="276" w:lineRule="auto"/>
        <w:ind w:left="709"/>
        <w:jc w:val="both"/>
        <w:rPr>
          <w:rFonts w:cs="Arial"/>
          <w:sz w:val="22"/>
          <w:szCs w:val="22"/>
          <w:lang w:val="en-GB"/>
        </w:rPr>
      </w:pPr>
    </w:p>
    <w:p w:rsidRPr="00AE51A6" w:rsidR="00DA2FC3" w:rsidP="003B592C" w:rsidRDefault="00DA2FC3" w14:paraId="581EB767" w14:textId="1A04A2A1">
      <w:pPr>
        <w:pStyle w:val="ListParagraph"/>
        <w:numPr>
          <w:ilvl w:val="0"/>
          <w:numId w:val="72"/>
        </w:numPr>
        <w:spacing w:line="276" w:lineRule="auto"/>
        <w:contextualSpacing w:val="0"/>
        <w:jc w:val="both"/>
        <w:rPr>
          <w:rFonts w:cs="Arial"/>
          <w:sz w:val="22"/>
          <w:szCs w:val="22"/>
          <w:lang w:val="en-GB"/>
        </w:rPr>
      </w:pPr>
      <w:r w:rsidRPr="00AE51A6">
        <w:rPr>
          <w:rFonts w:cs="Arial"/>
          <w:sz w:val="22"/>
          <w:szCs w:val="22"/>
          <w:lang w:val="en-GB"/>
        </w:rPr>
        <w:t>enforcement of any encumbrance over any assets of the person including any process undertaken;</w:t>
      </w:r>
    </w:p>
    <w:p w:rsidRPr="00AE51A6" w:rsidR="003B592C" w:rsidP="003B592C" w:rsidRDefault="003B592C" w14:paraId="3EDFB682" w14:textId="77777777">
      <w:pPr>
        <w:spacing w:line="276" w:lineRule="auto"/>
        <w:ind w:left="709"/>
        <w:jc w:val="both"/>
        <w:rPr>
          <w:rFonts w:cs="Arial"/>
          <w:sz w:val="22"/>
          <w:szCs w:val="22"/>
          <w:lang w:val="en-GB"/>
        </w:rPr>
      </w:pPr>
    </w:p>
    <w:p w:rsidRPr="00AE51A6" w:rsidR="00DA2FC3" w:rsidP="003B592C" w:rsidRDefault="00DA2FC3" w14:paraId="1173DB39" w14:textId="119446FA">
      <w:pPr>
        <w:pStyle w:val="ListParagraph"/>
        <w:numPr>
          <w:ilvl w:val="0"/>
          <w:numId w:val="72"/>
        </w:numPr>
        <w:spacing w:line="276" w:lineRule="auto"/>
        <w:contextualSpacing w:val="0"/>
        <w:jc w:val="both"/>
        <w:rPr>
          <w:rFonts w:cs="Arial"/>
          <w:sz w:val="22"/>
          <w:szCs w:val="22"/>
          <w:lang w:val="en-GB"/>
        </w:rPr>
      </w:pPr>
      <w:r w:rsidRPr="00AE51A6">
        <w:rPr>
          <w:rFonts w:cs="Arial"/>
          <w:sz w:val="22"/>
          <w:szCs w:val="22"/>
          <w:lang w:val="en-GB"/>
        </w:rPr>
        <w:t>an order for its winding-up, administration, judicial management, declaration as a sick company, rehabilitation or dissolution is made; or</w:t>
      </w:r>
    </w:p>
    <w:p w:rsidRPr="00AE51A6" w:rsidR="003B592C" w:rsidP="003B592C" w:rsidRDefault="003B592C" w14:paraId="0073ACE8" w14:textId="77777777">
      <w:pPr>
        <w:spacing w:line="276" w:lineRule="auto"/>
        <w:ind w:left="709"/>
        <w:jc w:val="both"/>
        <w:rPr>
          <w:rFonts w:cs="Arial"/>
          <w:sz w:val="22"/>
          <w:szCs w:val="22"/>
          <w:lang w:val="en-GB"/>
        </w:rPr>
      </w:pPr>
    </w:p>
    <w:p w:rsidRPr="00AE51A6" w:rsidR="00DA2FC3" w:rsidP="003B592C" w:rsidRDefault="00DA2FC3" w14:paraId="24ADDD72" w14:textId="77777777">
      <w:pPr>
        <w:pStyle w:val="ListParagraph"/>
        <w:numPr>
          <w:ilvl w:val="0"/>
          <w:numId w:val="72"/>
        </w:numPr>
        <w:spacing w:line="276" w:lineRule="auto"/>
        <w:contextualSpacing w:val="0"/>
        <w:jc w:val="both"/>
        <w:rPr>
          <w:rFonts w:cs="Arial"/>
          <w:sz w:val="22"/>
          <w:szCs w:val="22"/>
          <w:lang w:val="en-GB"/>
        </w:rPr>
      </w:pPr>
      <w:r w:rsidRPr="00AE51A6">
        <w:rPr>
          <w:rFonts w:cs="Arial"/>
          <w:sz w:val="22"/>
          <w:szCs w:val="22"/>
          <w:lang w:val="en-GB"/>
        </w:rPr>
        <w:t xml:space="preserve">any other analogous step or procedure is taken in any jurisdiction; </w:t>
      </w:r>
    </w:p>
    <w:p w:rsidRPr="00AE51A6" w:rsidR="00F66215" w:rsidRDefault="00F66215" w14:paraId="7E736CD3" w14:textId="0194A467">
      <w:pPr>
        <w:snapToGrid w:val="0"/>
        <w:spacing w:line="276" w:lineRule="auto"/>
        <w:ind w:left="709"/>
        <w:jc w:val="both"/>
        <w:rPr>
          <w:sz w:val="22"/>
          <w:szCs w:val="22"/>
          <w:lang w:val="en-GB"/>
        </w:rPr>
      </w:pPr>
    </w:p>
    <w:p w:rsidRPr="00AE51A6" w:rsidR="00EB03C7" w:rsidP="0069682A" w:rsidRDefault="00EB03C7" w14:paraId="35A06E24" w14:textId="42845C11">
      <w:pPr>
        <w:spacing w:line="276" w:lineRule="auto"/>
        <w:ind w:left="720"/>
        <w:jc w:val="both"/>
        <w:rPr>
          <w:rFonts w:cs="Arial"/>
          <w:bCs/>
          <w:sz w:val="22"/>
          <w:szCs w:val="22"/>
          <w:lang w:val="en-GB"/>
        </w:rPr>
      </w:pPr>
      <w:r w:rsidRPr="00AE51A6">
        <w:rPr>
          <w:rFonts w:cs="Arial"/>
          <w:sz w:val="22"/>
          <w:szCs w:val="22"/>
          <w:lang w:val="en-GB"/>
        </w:rPr>
        <w:t>"</w:t>
      </w:r>
      <w:r w:rsidRPr="00AE51A6">
        <w:rPr>
          <w:rFonts w:cs="Arial"/>
          <w:b/>
          <w:sz w:val="22"/>
          <w:szCs w:val="22"/>
          <w:lang w:val="en-GB"/>
        </w:rPr>
        <w:t>Intellectual Property Right</w:t>
      </w:r>
      <w:r w:rsidRPr="00AE51A6">
        <w:rPr>
          <w:rFonts w:cs="Arial"/>
          <w:sz w:val="22"/>
          <w:szCs w:val="22"/>
          <w:lang w:val="en-GB"/>
        </w:rPr>
        <w:t>" means all or any rights of the following types, which may exist or be created under the laws of any jurisdiction: (</w:t>
      </w:r>
      <w:proofErr w:type="spellStart"/>
      <w:r w:rsidRPr="00AE51A6">
        <w:rPr>
          <w:rFonts w:cs="Arial"/>
          <w:sz w:val="22"/>
          <w:szCs w:val="22"/>
          <w:lang w:val="en-GB"/>
        </w:rPr>
        <w:t>i</w:t>
      </w:r>
      <w:proofErr w:type="spellEnd"/>
      <w:r w:rsidRPr="00AE51A6">
        <w:rPr>
          <w:rFonts w:cs="Arial"/>
          <w:sz w:val="22"/>
          <w:szCs w:val="22"/>
          <w:lang w:val="en-GB"/>
        </w:rPr>
        <w:t xml:space="preserve">) patents, patent applications, patent disclosures and inventions; (ii) trademarks, brand name, service marks, trade dress, trade names, logos </w:t>
      </w:r>
      <w:r w:rsidRPr="00AE51A6">
        <w:rPr>
          <w:rFonts w:cs="Arial"/>
          <w:bCs/>
          <w:sz w:val="22"/>
          <w:szCs w:val="22"/>
          <w:lang w:val="en-GB"/>
        </w:rPr>
        <w:t xml:space="preserve">corporate names, internet domain names, eligible layout right, chip topography right and registrations and applications for the registration thereof together with all of the goodwill associated therewith; (iii) copyrights and copyrightable works (including computer programs) and registrations and applications thereof; (iv) trade secrets, know-how and other confidential information; (v) waivable or assignable rights of publicity, waivable or assignable moral rights; (vi) registered design or other design right; and (vii) all other forms of intellectual property, such as data and databases, including all applications, renewals, extensions and revivals of, and all rights to apply for, any of the foregoing rights and confidential trade secrets related to research, development, design, manufacturing, running, maintenance or repair of the </w:t>
      </w:r>
      <w:r w:rsidRPr="00AE51A6" w:rsidR="003A53F5">
        <w:rPr>
          <w:rFonts w:cs="Arial"/>
          <w:bCs/>
          <w:sz w:val="22"/>
          <w:szCs w:val="22"/>
          <w:lang w:val="en-GB"/>
        </w:rPr>
        <w:t>Waste</w:t>
      </w:r>
      <w:r w:rsidRPr="00AE51A6">
        <w:rPr>
          <w:rFonts w:cs="Arial"/>
          <w:bCs/>
          <w:sz w:val="22"/>
          <w:szCs w:val="22"/>
          <w:lang w:val="en-GB"/>
        </w:rPr>
        <w:t>, such rights being either directly or by way of licenses, permissions, approvals or agreements in such intellectual property rights granted by third parties;</w:t>
      </w:r>
    </w:p>
    <w:p w:rsidRPr="00AE51A6" w:rsidR="003353C5" w:rsidP="001E71E6" w:rsidRDefault="003353C5" w14:paraId="0AC992D0" w14:textId="7211E810">
      <w:pPr>
        <w:spacing w:line="276" w:lineRule="auto"/>
        <w:ind w:left="720"/>
        <w:jc w:val="both"/>
        <w:rPr>
          <w:rFonts w:cs="Arial"/>
          <w:sz w:val="22"/>
          <w:szCs w:val="22"/>
          <w:lang w:val="en-GB"/>
        </w:rPr>
      </w:pPr>
    </w:p>
    <w:p w:rsidRPr="00AE51A6" w:rsidR="005969FF" w:rsidP="005969FF" w:rsidRDefault="00AE3DDB" w14:paraId="7A312B77" w14:textId="17D0C660">
      <w:pPr>
        <w:spacing w:line="276" w:lineRule="auto"/>
        <w:ind w:left="720"/>
        <w:jc w:val="both"/>
        <w:rPr>
          <w:rFonts w:cs="Arial"/>
          <w:sz w:val="22"/>
          <w:szCs w:val="22"/>
          <w:lang w:val="en-GB"/>
        </w:rPr>
      </w:pPr>
      <w:r w:rsidRPr="00AE51A6">
        <w:rPr>
          <w:rFonts w:cs="Arial"/>
          <w:sz w:val="22"/>
          <w:szCs w:val="22"/>
          <w:lang w:val="en-GB"/>
        </w:rPr>
        <w:t>"</w:t>
      </w:r>
      <w:r w:rsidRPr="00AE51A6" w:rsidR="005969FF">
        <w:rPr>
          <w:rFonts w:cs="Arial"/>
          <w:b/>
          <w:bCs/>
          <w:sz w:val="22"/>
          <w:szCs w:val="22"/>
          <w:lang w:val="en-GB"/>
        </w:rPr>
        <w:t>Prohibited Act</w:t>
      </w:r>
      <w:r w:rsidRPr="00AE51A6" w:rsidR="005969FF">
        <w:rPr>
          <w:rFonts w:cs="Arial"/>
          <w:sz w:val="22"/>
          <w:szCs w:val="22"/>
          <w:lang w:val="en-GB"/>
        </w:rPr>
        <w:t>" means</w:t>
      </w:r>
      <w:r w:rsidRPr="00AE51A6" w:rsidR="005969FF">
        <w:rPr>
          <w:lang w:val="en-GB"/>
        </w:rPr>
        <w:t xml:space="preserve"> </w:t>
      </w:r>
      <w:r w:rsidRPr="00AE51A6" w:rsidR="005969FF">
        <w:rPr>
          <w:rFonts w:cs="Arial"/>
          <w:sz w:val="22"/>
          <w:szCs w:val="22"/>
          <w:lang w:val="en-GB"/>
        </w:rPr>
        <w:t xml:space="preserve">in connection with the performance of </w:t>
      </w:r>
      <w:r w:rsidRPr="00AE51A6" w:rsidR="00D352F6">
        <w:rPr>
          <w:rFonts w:cs="Arial"/>
          <w:sz w:val="22"/>
          <w:szCs w:val="22"/>
          <w:lang w:val="en-GB"/>
        </w:rPr>
        <w:t>the</w:t>
      </w:r>
      <w:r w:rsidRPr="00AE51A6" w:rsidR="005969FF">
        <w:rPr>
          <w:rFonts w:cs="Arial"/>
          <w:sz w:val="22"/>
          <w:szCs w:val="22"/>
          <w:lang w:val="en-GB"/>
        </w:rPr>
        <w:t xml:space="preserve"> obligations under this Agreement, directly or indirectly, participating in any of the followin</w:t>
      </w:r>
      <w:r w:rsidRPr="00AE51A6" w:rsidR="00636AD4">
        <w:rPr>
          <w:rFonts w:cs="Arial"/>
          <w:sz w:val="22"/>
          <w:szCs w:val="22"/>
          <w:lang w:val="en-GB"/>
        </w:rPr>
        <w:t>g:</w:t>
      </w:r>
    </w:p>
    <w:p w:rsidRPr="00AE51A6" w:rsidR="00636AD4" w:rsidP="005969FF" w:rsidRDefault="00636AD4" w14:paraId="74642440" w14:textId="40CFB0C6">
      <w:pPr>
        <w:spacing w:line="276" w:lineRule="auto"/>
        <w:ind w:left="720"/>
        <w:jc w:val="both"/>
        <w:rPr>
          <w:rFonts w:cs="Arial"/>
          <w:sz w:val="22"/>
          <w:szCs w:val="22"/>
          <w:lang w:val="en-GB"/>
        </w:rPr>
      </w:pPr>
    </w:p>
    <w:p w:rsidRPr="00AE51A6" w:rsidR="005969FF" w:rsidP="00636AD4" w:rsidRDefault="005969FF" w14:paraId="4B5D5D0E" w14:textId="62CD7043">
      <w:pPr>
        <w:pStyle w:val="ListParagraph"/>
        <w:numPr>
          <w:ilvl w:val="0"/>
          <w:numId w:val="70"/>
        </w:numPr>
        <w:spacing w:line="276" w:lineRule="auto"/>
        <w:ind w:left="1440" w:hanging="720"/>
        <w:jc w:val="both"/>
        <w:rPr>
          <w:rFonts w:cs="Arial"/>
          <w:sz w:val="22"/>
          <w:szCs w:val="22"/>
          <w:lang w:val="en-GB"/>
        </w:rPr>
      </w:pPr>
      <w:r w:rsidRPr="00AE51A6">
        <w:rPr>
          <w:rFonts w:cs="Arial"/>
          <w:sz w:val="22"/>
          <w:szCs w:val="22"/>
          <w:lang w:val="en-GB"/>
        </w:rPr>
        <w:t>corruption, namely making or offer any payment, gift or other advantage which:</w:t>
      </w:r>
    </w:p>
    <w:p w:rsidRPr="00AE51A6" w:rsidR="00636AD4" w:rsidP="005969FF" w:rsidRDefault="00636AD4" w14:paraId="18459D66" w14:textId="718C7312">
      <w:pPr>
        <w:spacing w:line="276" w:lineRule="auto"/>
        <w:ind w:left="720"/>
        <w:jc w:val="both"/>
        <w:rPr>
          <w:rFonts w:cs="Arial"/>
          <w:sz w:val="22"/>
          <w:szCs w:val="22"/>
          <w:lang w:val="en-GB"/>
        </w:rPr>
      </w:pPr>
    </w:p>
    <w:p w:rsidRPr="00AE51A6" w:rsidR="005969FF" w:rsidP="00636AD4" w:rsidRDefault="005969FF" w14:paraId="57C7C06B" w14:textId="224340FE">
      <w:pPr>
        <w:pStyle w:val="ListParagraph"/>
        <w:numPr>
          <w:ilvl w:val="0"/>
          <w:numId w:val="71"/>
        </w:numPr>
        <w:spacing w:line="276" w:lineRule="auto"/>
        <w:ind w:left="2160"/>
        <w:jc w:val="both"/>
        <w:rPr>
          <w:rFonts w:cs="Arial"/>
          <w:sz w:val="22"/>
          <w:szCs w:val="22"/>
          <w:lang w:val="en-GB"/>
        </w:rPr>
      </w:pPr>
      <w:r w:rsidRPr="00AE51A6">
        <w:rPr>
          <w:rFonts w:cs="Arial"/>
          <w:sz w:val="22"/>
          <w:szCs w:val="22"/>
          <w:lang w:val="en-GB"/>
        </w:rPr>
        <w:t>would breach any anti-</w:t>
      </w:r>
      <w:r w:rsidRPr="00AE51A6" w:rsidR="00444056">
        <w:rPr>
          <w:rFonts w:cs="Arial"/>
          <w:sz w:val="22"/>
          <w:szCs w:val="22"/>
          <w:lang w:val="en-GB"/>
        </w:rPr>
        <w:t xml:space="preserve">bribery and </w:t>
      </w:r>
      <w:r w:rsidRPr="00AE51A6">
        <w:rPr>
          <w:rFonts w:cs="Arial"/>
          <w:sz w:val="22"/>
          <w:szCs w:val="22"/>
          <w:lang w:val="en-GB"/>
        </w:rPr>
        <w:t xml:space="preserve">corruption laws or regulations applicable, including without limitation the </w:t>
      </w:r>
      <w:r w:rsidRPr="00AE51A6" w:rsidR="00A843C2">
        <w:rPr>
          <w:rFonts w:cs="Arial"/>
          <w:sz w:val="22"/>
          <w:szCs w:val="22"/>
          <w:lang w:val="en-GB"/>
        </w:rPr>
        <w:t xml:space="preserve">[insert applicable </w:t>
      </w:r>
      <w:r w:rsidRPr="00AE51A6" w:rsidR="00B261B1">
        <w:rPr>
          <w:rFonts w:cs="Arial"/>
          <w:sz w:val="22"/>
          <w:szCs w:val="22"/>
          <w:lang w:val="en-GB"/>
        </w:rPr>
        <w:t>bribery act</w:t>
      </w:r>
      <w:r w:rsidRPr="00AE51A6" w:rsidR="002C21AC">
        <w:rPr>
          <w:rFonts w:cs="Arial"/>
          <w:sz w:val="22"/>
          <w:szCs w:val="22"/>
          <w:lang w:val="en-GB"/>
        </w:rPr>
        <w:t>]</w:t>
      </w:r>
      <w:r w:rsidRPr="00AE51A6" w:rsidR="002C640A">
        <w:rPr>
          <w:rFonts w:cs="Arial"/>
          <w:sz w:val="22"/>
          <w:szCs w:val="22"/>
          <w:lang w:val="en-GB"/>
        </w:rPr>
        <w:t>, as amended</w:t>
      </w:r>
      <w:r w:rsidRPr="00AE51A6">
        <w:rPr>
          <w:rFonts w:cs="Arial"/>
          <w:sz w:val="22"/>
          <w:szCs w:val="22"/>
          <w:lang w:val="en-GB"/>
        </w:rPr>
        <w:t>; or</w:t>
      </w:r>
    </w:p>
    <w:p w:rsidRPr="00AE51A6" w:rsidR="005969FF" w:rsidP="00636AD4" w:rsidRDefault="005969FF" w14:paraId="252DBD03" w14:textId="2EF8BC60">
      <w:pPr>
        <w:pStyle w:val="ListParagraph"/>
        <w:numPr>
          <w:ilvl w:val="0"/>
          <w:numId w:val="71"/>
        </w:numPr>
        <w:spacing w:line="276" w:lineRule="auto"/>
        <w:ind w:left="2160"/>
        <w:jc w:val="both"/>
        <w:rPr>
          <w:rFonts w:cs="Arial"/>
          <w:sz w:val="22"/>
          <w:szCs w:val="22"/>
          <w:lang w:val="en-GB"/>
        </w:rPr>
      </w:pPr>
      <w:r w:rsidRPr="00AE51A6">
        <w:rPr>
          <w:rFonts w:cs="Arial"/>
          <w:sz w:val="22"/>
          <w:szCs w:val="22"/>
          <w:lang w:val="en-GB"/>
        </w:rPr>
        <w:t>is intended to, or does, influence or reward any person (whether or not they are in the public sector) for acting in breach of an expectation of good faith, impartiality or trust or otherwise performing their function improperly;</w:t>
      </w:r>
    </w:p>
    <w:p w:rsidRPr="00AE51A6" w:rsidR="00636AD4" w:rsidP="00636AD4" w:rsidRDefault="00636AD4" w14:paraId="175F7217" w14:textId="77777777">
      <w:pPr>
        <w:pStyle w:val="ListParagraph"/>
        <w:spacing w:line="276" w:lineRule="auto"/>
        <w:ind w:left="2160"/>
        <w:jc w:val="both"/>
        <w:rPr>
          <w:rFonts w:cs="Arial"/>
          <w:sz w:val="22"/>
          <w:szCs w:val="22"/>
          <w:lang w:val="en-GB"/>
        </w:rPr>
      </w:pPr>
    </w:p>
    <w:p w:rsidRPr="00AE51A6" w:rsidR="005969FF" w:rsidP="00636AD4" w:rsidRDefault="005969FF" w14:paraId="66B8E465" w14:textId="2D958513">
      <w:pPr>
        <w:pStyle w:val="ListParagraph"/>
        <w:numPr>
          <w:ilvl w:val="0"/>
          <w:numId w:val="70"/>
        </w:numPr>
        <w:spacing w:line="276" w:lineRule="auto"/>
        <w:ind w:left="1440" w:hanging="720"/>
        <w:jc w:val="both"/>
        <w:rPr>
          <w:rFonts w:cs="Arial"/>
          <w:sz w:val="22"/>
          <w:szCs w:val="22"/>
          <w:lang w:val="en-GB"/>
        </w:rPr>
      </w:pPr>
      <w:r w:rsidRPr="00AE51A6">
        <w:rPr>
          <w:rFonts w:cs="Arial"/>
          <w:sz w:val="22"/>
          <w:szCs w:val="22"/>
          <w:lang w:val="en-GB"/>
        </w:rPr>
        <w:t>sexual abuse or harassment, namely any form of unwanted verbal, non-verbal or physical conduct of a sexual nature, whether by force or under unequal or coercive conditions;</w:t>
      </w:r>
    </w:p>
    <w:p w:rsidRPr="00AE51A6" w:rsidR="00636AD4" w:rsidP="00636AD4" w:rsidRDefault="00636AD4" w14:paraId="5C1EF31B" w14:textId="77777777">
      <w:pPr>
        <w:pStyle w:val="ListParagraph"/>
        <w:spacing w:line="276" w:lineRule="auto"/>
        <w:ind w:left="1440"/>
        <w:jc w:val="both"/>
        <w:rPr>
          <w:rFonts w:cs="Arial"/>
          <w:sz w:val="22"/>
          <w:szCs w:val="22"/>
          <w:lang w:val="en-GB"/>
        </w:rPr>
      </w:pPr>
    </w:p>
    <w:p w:rsidRPr="00AE51A6" w:rsidR="005969FF" w:rsidP="00636AD4" w:rsidRDefault="005969FF" w14:paraId="29DCACB1" w14:textId="6C41F69E">
      <w:pPr>
        <w:pStyle w:val="ListParagraph"/>
        <w:numPr>
          <w:ilvl w:val="0"/>
          <w:numId w:val="70"/>
        </w:numPr>
        <w:spacing w:line="276" w:lineRule="auto"/>
        <w:ind w:left="1440" w:hanging="720"/>
        <w:jc w:val="both"/>
        <w:rPr>
          <w:rFonts w:cs="Arial"/>
          <w:sz w:val="22"/>
          <w:szCs w:val="22"/>
          <w:lang w:val="en-GB"/>
        </w:rPr>
      </w:pPr>
      <w:r w:rsidRPr="00AE51A6">
        <w:rPr>
          <w:rFonts w:cs="Arial"/>
          <w:sz w:val="22"/>
          <w:szCs w:val="22"/>
          <w:lang w:val="en-GB"/>
        </w:rPr>
        <w:t xml:space="preserve">modern slavery, namely any action in breach of the requirements of the </w:t>
      </w:r>
      <w:r w:rsidRPr="00AE51A6" w:rsidR="00FB4662">
        <w:rPr>
          <w:rFonts w:cs="Arial"/>
          <w:sz w:val="22"/>
          <w:szCs w:val="22"/>
          <w:lang w:val="en-GB"/>
        </w:rPr>
        <w:t>[insert applicable modern slavey act</w:t>
      </w:r>
      <w:r w:rsidRPr="00AE51A6" w:rsidR="00A53A7D">
        <w:rPr>
          <w:rFonts w:cs="Arial"/>
          <w:sz w:val="22"/>
          <w:szCs w:val="22"/>
          <w:lang w:val="en-GB"/>
        </w:rPr>
        <w:t xml:space="preserve">] </w:t>
      </w:r>
      <w:r w:rsidRPr="00AE51A6" w:rsidR="00E559FD">
        <w:rPr>
          <w:rFonts w:cs="Arial"/>
          <w:sz w:val="22"/>
          <w:szCs w:val="22"/>
          <w:lang w:val="en-GB"/>
        </w:rPr>
        <w:t>(as may be amended)</w:t>
      </w:r>
      <w:r w:rsidRPr="00AE51A6">
        <w:rPr>
          <w:rFonts w:cs="Arial"/>
          <w:sz w:val="22"/>
          <w:szCs w:val="22"/>
          <w:lang w:val="en-GB"/>
        </w:rPr>
        <w:t xml:space="preserve"> or the ILO Core Labour Conventions 29 (Forced Labour) and 105 (Abolition of Forced Labour), as well as applicable employment laws and regulations</w:t>
      </w:r>
      <w:r w:rsidRPr="00AE51A6" w:rsidR="005F14E4">
        <w:rPr>
          <w:rFonts w:cs="Arial"/>
          <w:sz w:val="22"/>
          <w:szCs w:val="22"/>
          <w:lang w:val="en-GB"/>
        </w:rPr>
        <w:t>;</w:t>
      </w:r>
    </w:p>
    <w:p w:rsidRPr="00AE51A6" w:rsidR="008D174F" w:rsidP="003F3116" w:rsidRDefault="008D174F" w14:paraId="58E31434" w14:textId="77777777">
      <w:pPr>
        <w:pStyle w:val="ListParagraph"/>
        <w:rPr>
          <w:rFonts w:cs="Arial"/>
          <w:sz w:val="22"/>
          <w:szCs w:val="22"/>
          <w:lang w:val="en-GB"/>
        </w:rPr>
      </w:pPr>
    </w:p>
    <w:p w:rsidRPr="00AE51A6" w:rsidR="008D174F" w:rsidP="00B14B38" w:rsidRDefault="005F14E4" w14:paraId="66795C9E" w14:textId="231C306A">
      <w:pPr>
        <w:pStyle w:val="ListParagraph"/>
        <w:numPr>
          <w:ilvl w:val="0"/>
          <w:numId w:val="70"/>
        </w:numPr>
        <w:spacing w:line="276" w:lineRule="auto"/>
        <w:ind w:left="1440" w:hanging="720"/>
        <w:jc w:val="both"/>
        <w:rPr>
          <w:rFonts w:cs="Arial"/>
          <w:sz w:val="22"/>
          <w:szCs w:val="22"/>
          <w:lang w:val="en-GB"/>
        </w:rPr>
      </w:pPr>
      <w:r w:rsidRPr="00AE51A6">
        <w:rPr>
          <w:rFonts w:cs="Arial"/>
          <w:sz w:val="22"/>
          <w:szCs w:val="22"/>
          <w:lang w:val="en-GB"/>
        </w:rPr>
        <w:t xml:space="preserve">money laundering which would breach any anti-money laundering laws or regulations, including without limitation the </w:t>
      </w:r>
      <w:r w:rsidRPr="00AE51A6" w:rsidR="00AE51A6">
        <w:rPr>
          <w:rFonts w:cs="Arial"/>
          <w:sz w:val="22"/>
          <w:szCs w:val="22"/>
          <w:lang w:val="en-GB"/>
        </w:rPr>
        <w:t>[insert applicable national money laundering act]</w:t>
      </w:r>
      <w:r w:rsidRPr="00AE51A6">
        <w:rPr>
          <w:rFonts w:cs="Arial"/>
          <w:sz w:val="22"/>
          <w:szCs w:val="22"/>
          <w:lang w:val="en-GB"/>
        </w:rPr>
        <w:t>.</w:t>
      </w:r>
    </w:p>
    <w:p w:rsidRPr="00AE51A6" w:rsidR="005969FF" w:rsidP="003A5700" w:rsidRDefault="005969FF" w14:paraId="6D5528F5" w14:textId="77777777">
      <w:pPr>
        <w:spacing w:line="276" w:lineRule="auto"/>
        <w:ind w:left="720"/>
        <w:jc w:val="both"/>
        <w:rPr>
          <w:rFonts w:cs="Arial"/>
          <w:sz w:val="22"/>
          <w:szCs w:val="22"/>
          <w:lang w:val="en-GB"/>
        </w:rPr>
      </w:pPr>
    </w:p>
    <w:p w:rsidRPr="00AE51A6" w:rsidR="005026E4" w:rsidP="00780B68" w:rsidRDefault="005026E4" w14:paraId="58B41488" w14:textId="1C0F9498">
      <w:pPr>
        <w:ind w:left="720"/>
        <w:jc w:val="both"/>
        <w:rPr>
          <w:rFonts w:eastAsia="Calibri"/>
          <w:lang w:val="en-GB" w:eastAsia="en-GB"/>
        </w:rPr>
      </w:pPr>
      <w:r w:rsidRPr="40E611D9">
        <w:rPr>
          <w:rFonts w:cs="Arial"/>
          <w:b/>
          <w:bCs/>
          <w:sz w:val="22"/>
          <w:szCs w:val="22"/>
          <w:lang w:val="en-GB"/>
        </w:rPr>
        <w:t>"</w:t>
      </w:r>
      <w:r w:rsidRPr="40E611D9" w:rsidR="00D0175A">
        <w:rPr>
          <w:rFonts w:cs="Arial"/>
          <w:b/>
          <w:bCs/>
          <w:sz w:val="22"/>
          <w:szCs w:val="22"/>
          <w:lang w:val="en-GB"/>
        </w:rPr>
        <w:t>Mass Balance Report</w:t>
      </w:r>
      <w:r w:rsidRPr="40E611D9">
        <w:rPr>
          <w:rFonts w:cs="Arial"/>
          <w:b/>
          <w:bCs/>
          <w:sz w:val="22"/>
          <w:szCs w:val="22"/>
          <w:lang w:val="en-GB"/>
        </w:rPr>
        <w:t>"</w:t>
      </w:r>
      <w:r w:rsidRPr="40E611D9">
        <w:rPr>
          <w:rFonts w:cs="Arial"/>
          <w:sz w:val="22"/>
          <w:szCs w:val="22"/>
          <w:lang w:val="en-GB"/>
        </w:rPr>
        <w:t xml:space="preserve"> is </w:t>
      </w:r>
      <w:r w:rsidRPr="40E611D9" w:rsidR="00E27362">
        <w:rPr>
          <w:rFonts w:cs="Arial"/>
          <w:sz w:val="22"/>
          <w:szCs w:val="22"/>
          <w:lang w:val="en-GB"/>
        </w:rPr>
        <w:t>an excel spreadsheet entailing mass balance information that determines and documents treatment and depollution results and monitors downstream fractions for</w:t>
      </w:r>
      <w:r w:rsidR="004827DB">
        <w:rPr>
          <w:rFonts w:cs="Arial"/>
          <w:sz w:val="22"/>
          <w:szCs w:val="22"/>
          <w:lang w:val="en-GB"/>
        </w:rPr>
        <w:t xml:space="preserve"> e-waste</w:t>
      </w:r>
      <w:r w:rsidRPr="40E611D9" w:rsidR="00E27362">
        <w:rPr>
          <w:rFonts w:cs="Arial"/>
          <w:sz w:val="22"/>
          <w:szCs w:val="22"/>
          <w:lang w:val="en-GB"/>
        </w:rPr>
        <w:t xml:space="preserve"> in a transparent, traceable and comparable </w:t>
      </w:r>
      <w:proofErr w:type="gramStart"/>
      <w:r w:rsidRPr="40E611D9" w:rsidR="00E27362">
        <w:rPr>
          <w:rFonts w:cs="Arial"/>
          <w:sz w:val="22"/>
          <w:szCs w:val="22"/>
          <w:lang w:val="en-GB"/>
        </w:rPr>
        <w:t>manne</w:t>
      </w:r>
      <w:r w:rsidRPr="40E611D9" w:rsidR="006327D6">
        <w:rPr>
          <w:rFonts w:cs="Arial"/>
          <w:sz w:val="22"/>
          <w:szCs w:val="22"/>
          <w:lang w:val="en-GB"/>
        </w:rPr>
        <w:t>r</w:t>
      </w:r>
      <w:r w:rsidRPr="40E611D9" w:rsidR="00F53E24">
        <w:rPr>
          <w:rFonts w:cs="Arial"/>
          <w:sz w:val="22"/>
          <w:szCs w:val="22"/>
          <w:lang w:val="en-GB"/>
        </w:rPr>
        <w:t>;</w:t>
      </w:r>
      <w:proofErr w:type="gramEnd"/>
    </w:p>
    <w:p w:rsidRPr="00AE51A6" w:rsidR="005026E4" w:rsidP="00B14B38" w:rsidRDefault="005026E4" w14:paraId="68886BC4" w14:textId="77777777">
      <w:pPr>
        <w:spacing w:line="276" w:lineRule="auto"/>
        <w:ind w:left="720"/>
        <w:jc w:val="both"/>
        <w:rPr>
          <w:rFonts w:cs="Arial"/>
          <w:sz w:val="22"/>
          <w:szCs w:val="22"/>
          <w:lang w:val="en-GB"/>
        </w:rPr>
      </w:pPr>
    </w:p>
    <w:p w:rsidRPr="00AE51A6" w:rsidR="00025B93" w:rsidP="00206C7E" w:rsidRDefault="00025B93" w14:paraId="05025980" w14:textId="2288544D">
      <w:pPr>
        <w:spacing w:line="276" w:lineRule="auto"/>
        <w:ind w:left="720"/>
        <w:jc w:val="both"/>
        <w:rPr>
          <w:rFonts w:cs="Arial"/>
          <w:sz w:val="22"/>
          <w:szCs w:val="22"/>
          <w:lang w:val="en-GB"/>
        </w:rPr>
      </w:pPr>
      <w:r w:rsidRPr="32616F65">
        <w:rPr>
          <w:rFonts w:cs="Arial"/>
          <w:sz w:val="22"/>
          <w:szCs w:val="22"/>
          <w:lang w:val="en-GB"/>
        </w:rPr>
        <w:t>"</w:t>
      </w:r>
      <w:r w:rsidRPr="32616F65">
        <w:rPr>
          <w:rFonts w:cs="Arial"/>
          <w:b/>
          <w:bCs/>
          <w:sz w:val="22"/>
          <w:szCs w:val="22"/>
          <w:lang w:val="en-GB"/>
        </w:rPr>
        <w:t>Statement of Work</w:t>
      </w:r>
      <w:r w:rsidRPr="32616F65">
        <w:rPr>
          <w:rFonts w:cs="Arial"/>
          <w:sz w:val="22"/>
          <w:szCs w:val="22"/>
          <w:lang w:val="en-GB"/>
        </w:rPr>
        <w:t xml:space="preserve">" means </w:t>
      </w:r>
      <w:r w:rsidRPr="32616F65" w:rsidR="001D71A5">
        <w:rPr>
          <w:rFonts w:cs="Arial"/>
          <w:sz w:val="22"/>
          <w:szCs w:val="22"/>
          <w:lang w:val="en-GB"/>
        </w:rPr>
        <w:t xml:space="preserve">the statement of work as set out in </w:t>
      </w:r>
      <w:r w:rsidRPr="32616F65" w:rsidR="4AA9C9AE">
        <w:rPr>
          <w:rFonts w:cs="Arial"/>
          <w:sz w:val="22"/>
          <w:szCs w:val="22"/>
          <w:lang w:val="en-GB"/>
        </w:rPr>
        <w:t>Annex</w:t>
      </w:r>
      <w:r w:rsidRPr="32616F65" w:rsidR="4AA0245F">
        <w:rPr>
          <w:rFonts w:cs="Arial"/>
          <w:sz w:val="22"/>
          <w:szCs w:val="22"/>
          <w:lang w:val="en-GB"/>
        </w:rPr>
        <w:t xml:space="preserve"> </w:t>
      </w:r>
      <w:r w:rsidRPr="32616F65" w:rsidR="001D71A5">
        <w:rPr>
          <w:rFonts w:cs="Arial"/>
          <w:sz w:val="22"/>
          <w:szCs w:val="22"/>
          <w:lang w:val="en-GB"/>
        </w:rPr>
        <w:t>1;</w:t>
      </w:r>
    </w:p>
    <w:p w:rsidRPr="00AE51A6" w:rsidR="00304C34" w:rsidP="00BC3222" w:rsidRDefault="00304C34" w14:paraId="41D3E333" w14:textId="78BFE3D4">
      <w:pPr>
        <w:spacing w:line="276" w:lineRule="auto"/>
        <w:ind w:left="720"/>
        <w:jc w:val="both"/>
        <w:rPr>
          <w:rFonts w:cs="Arial"/>
          <w:sz w:val="22"/>
          <w:szCs w:val="22"/>
          <w:lang w:val="en-GB"/>
        </w:rPr>
      </w:pPr>
    </w:p>
    <w:p w:rsidRPr="00AE51A6" w:rsidR="00304C34" w:rsidRDefault="00304C34" w14:paraId="74944714" w14:textId="22394267">
      <w:pPr>
        <w:spacing w:line="276" w:lineRule="auto"/>
        <w:ind w:left="720"/>
        <w:jc w:val="both"/>
        <w:rPr>
          <w:rFonts w:cs="Arial"/>
          <w:sz w:val="22"/>
          <w:szCs w:val="22"/>
          <w:lang w:val="en-GB"/>
        </w:rPr>
      </w:pPr>
      <w:r w:rsidRPr="00AE51A6">
        <w:rPr>
          <w:rFonts w:cs="Arial"/>
          <w:sz w:val="22"/>
          <w:szCs w:val="22"/>
          <w:lang w:val="en-GB"/>
        </w:rPr>
        <w:t>"</w:t>
      </w:r>
      <w:r w:rsidRPr="00AE51A6">
        <w:rPr>
          <w:rFonts w:cs="Arial"/>
          <w:b/>
          <w:bCs/>
          <w:sz w:val="22"/>
          <w:szCs w:val="22"/>
          <w:lang w:val="en-GB"/>
        </w:rPr>
        <w:t>Services</w:t>
      </w:r>
      <w:r w:rsidRPr="00AE51A6">
        <w:rPr>
          <w:rFonts w:cs="Arial"/>
          <w:sz w:val="22"/>
          <w:szCs w:val="22"/>
          <w:lang w:val="en-GB"/>
        </w:rPr>
        <w:t>" means the services to be provided by the Waste Operator in relation to the Waste as set out in the Statement of Work;</w:t>
      </w:r>
    </w:p>
    <w:p w:rsidRPr="00AE51A6" w:rsidR="00025B93" w:rsidRDefault="00025B93" w14:paraId="43AE3B80" w14:textId="77777777">
      <w:pPr>
        <w:spacing w:line="276" w:lineRule="auto"/>
        <w:ind w:left="720"/>
        <w:jc w:val="both"/>
        <w:rPr>
          <w:rFonts w:cs="Arial"/>
          <w:sz w:val="22"/>
          <w:szCs w:val="22"/>
          <w:lang w:val="en-GB"/>
        </w:rPr>
      </w:pPr>
    </w:p>
    <w:p w:rsidRPr="00AE51A6" w:rsidR="00304C34" w:rsidRDefault="00304C34" w14:paraId="344AEC72" w14:textId="6ACCCEB7">
      <w:pPr>
        <w:spacing w:line="276" w:lineRule="auto"/>
        <w:ind w:left="720"/>
        <w:jc w:val="both"/>
        <w:rPr>
          <w:rFonts w:cs="Arial"/>
          <w:sz w:val="22"/>
          <w:szCs w:val="22"/>
          <w:lang w:val="en-GB"/>
        </w:rPr>
      </w:pPr>
      <w:r w:rsidRPr="00AE51A6">
        <w:rPr>
          <w:rFonts w:cs="Arial"/>
          <w:sz w:val="22"/>
          <w:szCs w:val="22"/>
          <w:lang w:val="en-GB"/>
        </w:rPr>
        <w:t>"</w:t>
      </w:r>
      <w:r w:rsidRPr="00AE51A6">
        <w:rPr>
          <w:rFonts w:cs="Arial"/>
          <w:b/>
          <w:bCs/>
          <w:sz w:val="22"/>
          <w:szCs w:val="22"/>
          <w:lang w:val="en-GB"/>
        </w:rPr>
        <w:t>Taxes</w:t>
      </w:r>
      <w:r w:rsidRPr="00AE51A6">
        <w:rPr>
          <w:rFonts w:cs="Arial"/>
          <w:sz w:val="22"/>
          <w:szCs w:val="22"/>
          <w:lang w:val="en-GB"/>
        </w:rPr>
        <w:t xml:space="preserve">" means all taxes associated with the provision of the </w:t>
      </w:r>
      <w:r w:rsidRPr="00AE51A6" w:rsidR="00313B48">
        <w:rPr>
          <w:rFonts w:cs="Arial"/>
          <w:sz w:val="22"/>
          <w:szCs w:val="22"/>
          <w:lang w:val="en-GB"/>
        </w:rPr>
        <w:t>Services</w:t>
      </w:r>
      <w:r w:rsidRPr="00AE51A6">
        <w:rPr>
          <w:rFonts w:cs="Arial"/>
          <w:sz w:val="22"/>
          <w:szCs w:val="22"/>
          <w:lang w:val="en-GB"/>
        </w:rPr>
        <w:t xml:space="preserve"> including without limitation any applicable </w:t>
      </w:r>
      <w:r w:rsidRPr="00AE51A6" w:rsidR="00AC7C9A">
        <w:rPr>
          <w:rFonts w:cs="Arial"/>
          <w:sz w:val="22"/>
          <w:szCs w:val="22"/>
          <w:lang w:val="en-GB"/>
        </w:rPr>
        <w:t>VAT</w:t>
      </w:r>
      <w:r w:rsidRPr="00AE51A6" w:rsidR="00306600">
        <w:rPr>
          <w:rFonts w:cs="Arial"/>
          <w:sz w:val="22"/>
          <w:szCs w:val="22"/>
          <w:lang w:val="en-GB"/>
        </w:rPr>
        <w:t xml:space="preserve"> and "</w:t>
      </w:r>
      <w:r w:rsidRPr="00AE51A6" w:rsidR="00306600">
        <w:rPr>
          <w:rFonts w:cs="Arial"/>
          <w:b/>
          <w:bCs/>
          <w:sz w:val="22"/>
          <w:szCs w:val="22"/>
          <w:lang w:val="en-GB"/>
        </w:rPr>
        <w:t>Tax</w:t>
      </w:r>
      <w:r w:rsidRPr="00AE51A6" w:rsidR="00306600">
        <w:rPr>
          <w:rFonts w:cs="Arial"/>
          <w:sz w:val="22"/>
          <w:szCs w:val="22"/>
          <w:lang w:val="en-GB"/>
        </w:rPr>
        <w:t>" shall be construed accordingly;</w:t>
      </w:r>
    </w:p>
    <w:p w:rsidRPr="00AE51A6" w:rsidR="00304C34" w:rsidP="001E71E6" w:rsidRDefault="00304C34" w14:paraId="568E902B" w14:textId="77777777">
      <w:pPr>
        <w:spacing w:line="276" w:lineRule="auto"/>
        <w:ind w:left="720"/>
        <w:jc w:val="both"/>
        <w:rPr>
          <w:rFonts w:cs="Arial"/>
          <w:sz w:val="22"/>
          <w:szCs w:val="22"/>
          <w:lang w:val="en-GB"/>
        </w:rPr>
      </w:pPr>
    </w:p>
    <w:p w:rsidRPr="00AE51A6" w:rsidR="003353C5" w:rsidP="001E71E6" w:rsidRDefault="003353C5" w14:paraId="340097FD" w14:textId="395D979F">
      <w:pPr>
        <w:spacing w:line="276" w:lineRule="auto"/>
        <w:ind w:left="720"/>
        <w:jc w:val="both"/>
        <w:rPr>
          <w:rFonts w:cs="Arial"/>
          <w:sz w:val="22"/>
          <w:szCs w:val="22"/>
          <w:lang w:val="en-GB"/>
        </w:rPr>
      </w:pPr>
      <w:r w:rsidRPr="00AE51A6">
        <w:rPr>
          <w:rFonts w:cs="Arial"/>
          <w:sz w:val="22"/>
          <w:szCs w:val="22"/>
          <w:lang w:val="en-GB"/>
        </w:rPr>
        <w:t>"</w:t>
      </w:r>
      <w:r w:rsidRPr="00AE51A6">
        <w:rPr>
          <w:rFonts w:cs="Arial"/>
          <w:b/>
          <w:sz w:val="22"/>
          <w:szCs w:val="22"/>
          <w:lang w:val="en-GB"/>
        </w:rPr>
        <w:t>Term</w:t>
      </w:r>
      <w:r w:rsidRPr="00AE51A6">
        <w:rPr>
          <w:rFonts w:cs="Arial"/>
          <w:sz w:val="22"/>
          <w:szCs w:val="22"/>
          <w:lang w:val="en-GB"/>
        </w:rPr>
        <w:t>" has the meaning given in clause 2.1;</w:t>
      </w:r>
    </w:p>
    <w:p w:rsidRPr="00AE51A6" w:rsidR="00EB03C7" w:rsidRDefault="00EB03C7" w14:paraId="3E73C129" w14:textId="79C60F25">
      <w:pPr>
        <w:snapToGrid w:val="0"/>
        <w:spacing w:line="276" w:lineRule="auto"/>
        <w:ind w:left="709"/>
        <w:jc w:val="both"/>
        <w:rPr>
          <w:sz w:val="22"/>
          <w:szCs w:val="22"/>
          <w:lang w:val="en-GB"/>
        </w:rPr>
      </w:pPr>
    </w:p>
    <w:p w:rsidRPr="00AE51A6" w:rsidR="00A2761C" w:rsidP="00A2761C" w:rsidRDefault="00A2761C" w14:paraId="50D6F613" w14:textId="1EA38536">
      <w:pPr>
        <w:snapToGrid w:val="0"/>
        <w:spacing w:line="276" w:lineRule="auto"/>
        <w:ind w:left="720" w:hanging="11"/>
        <w:jc w:val="both"/>
        <w:rPr>
          <w:sz w:val="22"/>
          <w:szCs w:val="22"/>
          <w:lang w:val="en-GB"/>
        </w:rPr>
      </w:pPr>
      <w:r w:rsidRPr="00AE51A6">
        <w:rPr>
          <w:sz w:val="22"/>
          <w:szCs w:val="22"/>
          <w:lang w:val="en-GB"/>
        </w:rPr>
        <w:t>"</w:t>
      </w:r>
      <w:r w:rsidRPr="40E611D9">
        <w:rPr>
          <w:b/>
          <w:bCs/>
          <w:sz w:val="22"/>
          <w:szCs w:val="22"/>
          <w:lang w:val="en-GB"/>
        </w:rPr>
        <w:t>Waste Operator</w:t>
      </w:r>
      <w:r w:rsidRPr="00AE51A6">
        <w:rPr>
          <w:sz w:val="22"/>
          <w:szCs w:val="22"/>
          <w:lang w:val="en-GB"/>
        </w:rPr>
        <w:t>" shall mean an</w:t>
      </w:r>
      <w:r w:rsidRPr="40E611D9">
        <w:rPr>
          <w:b/>
          <w:bCs/>
          <w:sz w:val="22"/>
          <w:szCs w:val="22"/>
          <w:lang w:val="en-GB"/>
        </w:rPr>
        <w:t xml:space="preserve"> </w:t>
      </w:r>
      <w:r w:rsidRPr="00AE51A6">
        <w:rPr>
          <w:sz w:val="22"/>
          <w:szCs w:val="22"/>
          <w:lang w:val="en-GB"/>
        </w:rPr>
        <w:t>organization that is appointed by the Client to (a) undertake collection, transport, dismantling and recycling the Waste at a Designated Facility and has control over the affairs of the Designated Facility; and (b) is in compliance with the obligations of an '</w:t>
      </w:r>
      <w:r w:rsidRPr="40E611D9">
        <w:rPr>
          <w:i/>
          <w:iCs/>
          <w:sz w:val="22"/>
          <w:szCs w:val="22"/>
          <w:lang w:val="en-GB"/>
        </w:rPr>
        <w:t>transporter</w:t>
      </w:r>
      <w:r w:rsidRPr="00AE51A6">
        <w:rPr>
          <w:sz w:val="22"/>
          <w:szCs w:val="22"/>
          <w:lang w:val="en-GB"/>
        </w:rPr>
        <w:t>', '</w:t>
      </w:r>
      <w:r w:rsidRPr="40E611D9">
        <w:rPr>
          <w:i/>
          <w:iCs/>
          <w:sz w:val="22"/>
          <w:szCs w:val="22"/>
          <w:lang w:val="en-GB"/>
        </w:rPr>
        <w:t>operator of disposal facility</w:t>
      </w:r>
      <w:r w:rsidRPr="00AE51A6">
        <w:rPr>
          <w:sz w:val="22"/>
          <w:szCs w:val="22"/>
          <w:lang w:val="en-GB"/>
        </w:rPr>
        <w:t xml:space="preserve">', and any other applicable obligations under the </w:t>
      </w:r>
      <w:r w:rsidRPr="40E611D9" w:rsidR="00FF0221">
        <w:rPr>
          <w:i/>
          <w:iCs/>
          <w:color w:val="333333"/>
          <w:sz w:val="22"/>
          <w:szCs w:val="22"/>
          <w:highlight w:val="yellow"/>
          <w:shd w:val="clear" w:color="auto" w:fill="FFFFFF"/>
          <w:lang w:val="en-GB"/>
        </w:rPr>
        <w:t>[insert relevant act</w:t>
      </w:r>
      <w:r w:rsidRPr="40E611D9" w:rsidR="00196D43">
        <w:rPr>
          <w:i/>
          <w:iCs/>
          <w:color w:val="333333"/>
          <w:sz w:val="22"/>
          <w:szCs w:val="22"/>
          <w:highlight w:val="yellow"/>
          <w:shd w:val="clear" w:color="auto" w:fill="FFFFFF"/>
          <w:lang w:val="en-GB"/>
        </w:rPr>
        <w:t>]</w:t>
      </w:r>
      <w:r w:rsidRPr="00AE51A6">
        <w:rPr>
          <w:color w:val="000000" w:themeColor="text1"/>
          <w:sz w:val="22"/>
          <w:szCs w:val="22"/>
          <w:lang w:val="en-GB" w:eastAsia="ar-SA"/>
        </w:rPr>
        <w:t>, and any other Applicable Law</w:t>
      </w:r>
      <w:r w:rsidRPr="00AE51A6">
        <w:rPr>
          <w:sz w:val="22"/>
          <w:szCs w:val="22"/>
          <w:lang w:val="en-GB"/>
        </w:rPr>
        <w:t xml:space="preserve">; and </w:t>
      </w:r>
    </w:p>
    <w:p w:rsidRPr="00AE51A6" w:rsidR="009E06AA" w:rsidP="009E06AA" w:rsidRDefault="009E06AA" w14:paraId="206710DB" w14:textId="77777777">
      <w:pPr>
        <w:snapToGrid w:val="0"/>
        <w:spacing w:line="276" w:lineRule="auto"/>
        <w:ind w:left="720" w:hanging="11"/>
        <w:jc w:val="both"/>
        <w:rPr>
          <w:sz w:val="22"/>
          <w:szCs w:val="22"/>
          <w:lang w:val="en-GB"/>
        </w:rPr>
      </w:pPr>
    </w:p>
    <w:p w:rsidRPr="00AE51A6" w:rsidR="009E06AA" w:rsidRDefault="009E06AA" w14:paraId="342A2B36" w14:textId="5BC7F0A0">
      <w:pPr>
        <w:snapToGrid w:val="0"/>
        <w:spacing w:line="276" w:lineRule="auto"/>
        <w:ind w:left="720" w:hanging="11"/>
        <w:jc w:val="both"/>
        <w:rPr>
          <w:sz w:val="22"/>
          <w:szCs w:val="22"/>
          <w:lang w:val="en-GB"/>
        </w:rPr>
      </w:pPr>
      <w:r w:rsidRPr="00AE51A6">
        <w:rPr>
          <w:sz w:val="22"/>
          <w:szCs w:val="22"/>
          <w:lang w:val="en-GB"/>
        </w:rPr>
        <w:t>"</w:t>
      </w:r>
      <w:r w:rsidRPr="00AE51A6">
        <w:rPr>
          <w:b/>
          <w:sz w:val="22"/>
          <w:szCs w:val="22"/>
          <w:lang w:val="en-GB"/>
        </w:rPr>
        <w:t>Waste Holder</w:t>
      </w:r>
      <w:r w:rsidRPr="00AE51A6">
        <w:rPr>
          <w:sz w:val="22"/>
          <w:szCs w:val="22"/>
          <w:lang w:val="en-GB"/>
        </w:rPr>
        <w:t>"</w:t>
      </w:r>
      <w:r w:rsidRPr="00AE51A6">
        <w:rPr>
          <w:b/>
          <w:sz w:val="22"/>
          <w:szCs w:val="22"/>
          <w:lang w:val="en-GB"/>
        </w:rPr>
        <w:t xml:space="preserve"> </w:t>
      </w:r>
      <w:r w:rsidRPr="00AE51A6">
        <w:rPr>
          <w:sz w:val="22"/>
          <w:szCs w:val="22"/>
          <w:lang w:val="en-GB"/>
        </w:rPr>
        <w:t>means an</w:t>
      </w:r>
      <w:r w:rsidRPr="00AE51A6">
        <w:rPr>
          <w:b/>
          <w:sz w:val="22"/>
          <w:szCs w:val="22"/>
          <w:lang w:val="en-GB"/>
        </w:rPr>
        <w:t xml:space="preserve"> </w:t>
      </w:r>
      <w:r w:rsidRPr="00AE51A6">
        <w:rPr>
          <w:sz w:val="22"/>
          <w:szCs w:val="22"/>
          <w:lang w:val="en-GB"/>
        </w:rPr>
        <w:t xml:space="preserve">organization that is the primary holder of the solar waste stream to be collected. This could be an original equipment manufacturer, solar park/utility park, an NGO (non-government organization) facilitating rural collections, etc.; and </w:t>
      </w:r>
    </w:p>
    <w:p w:rsidRPr="00AE51A6" w:rsidR="00EF658A" w:rsidP="001E71E6" w:rsidRDefault="00EF658A" w14:paraId="2F29F0E2" w14:textId="77777777">
      <w:pPr>
        <w:snapToGrid w:val="0"/>
        <w:spacing w:line="276" w:lineRule="auto"/>
        <w:ind w:left="720" w:hanging="11"/>
        <w:jc w:val="both"/>
        <w:rPr>
          <w:sz w:val="22"/>
          <w:szCs w:val="22"/>
          <w:lang w:val="en-GB"/>
        </w:rPr>
      </w:pPr>
    </w:p>
    <w:p w:rsidRPr="00AE51A6" w:rsidR="00081E31" w:rsidP="001E71E6" w:rsidRDefault="00EF658A" w14:paraId="38F246C3" w14:textId="04575A5E">
      <w:pPr>
        <w:snapToGrid w:val="0"/>
        <w:spacing w:line="276" w:lineRule="auto"/>
        <w:ind w:left="720" w:hanging="11"/>
        <w:jc w:val="both"/>
        <w:rPr>
          <w:sz w:val="22"/>
          <w:szCs w:val="22"/>
          <w:lang w:val="en-GB"/>
        </w:rPr>
      </w:pPr>
      <w:r w:rsidRPr="00AE51A6">
        <w:rPr>
          <w:sz w:val="22"/>
          <w:szCs w:val="22"/>
          <w:lang w:val="en-GB"/>
        </w:rPr>
        <w:t>"</w:t>
      </w:r>
      <w:r w:rsidRPr="00AE51A6">
        <w:rPr>
          <w:b/>
          <w:sz w:val="22"/>
          <w:szCs w:val="22"/>
          <w:lang w:val="en-GB"/>
        </w:rPr>
        <w:t>Waste</w:t>
      </w:r>
      <w:r w:rsidRPr="00AE51A6">
        <w:rPr>
          <w:sz w:val="22"/>
          <w:szCs w:val="22"/>
          <w:lang w:val="en-GB"/>
        </w:rPr>
        <w:t>"</w:t>
      </w:r>
      <w:r w:rsidRPr="00AE51A6" w:rsidR="00081E31">
        <w:rPr>
          <w:b/>
          <w:sz w:val="22"/>
          <w:szCs w:val="22"/>
          <w:lang w:val="en-GB"/>
        </w:rPr>
        <w:t xml:space="preserve"> </w:t>
      </w:r>
      <w:r w:rsidRPr="00AE51A6" w:rsidR="00FB4BEA">
        <w:rPr>
          <w:sz w:val="22"/>
          <w:szCs w:val="22"/>
          <w:lang w:val="en-GB"/>
        </w:rPr>
        <w:t>means</w:t>
      </w:r>
      <w:r w:rsidRPr="00AE51A6" w:rsidR="00FB4BEA">
        <w:rPr>
          <w:b/>
          <w:sz w:val="22"/>
          <w:szCs w:val="22"/>
          <w:lang w:val="en-GB"/>
        </w:rPr>
        <w:t xml:space="preserve"> </w:t>
      </w:r>
      <w:r w:rsidRPr="00AE51A6" w:rsidR="00081E31">
        <w:rPr>
          <w:sz w:val="22"/>
          <w:szCs w:val="22"/>
          <w:lang w:val="en-GB"/>
        </w:rPr>
        <w:t xml:space="preserve">products that are discarded by the </w:t>
      </w:r>
      <w:r w:rsidRPr="00AE51A6" w:rsidR="00FB4BEA">
        <w:rPr>
          <w:sz w:val="22"/>
          <w:szCs w:val="22"/>
          <w:lang w:val="en-GB"/>
        </w:rPr>
        <w:t xml:space="preserve">Waste Holder </w:t>
      </w:r>
      <w:r w:rsidR="00860B45">
        <w:rPr>
          <w:sz w:val="22"/>
          <w:szCs w:val="22"/>
          <w:lang w:val="en-GB"/>
        </w:rPr>
        <w:t xml:space="preserve">or Client </w:t>
      </w:r>
      <w:r w:rsidRPr="00AE51A6" w:rsidR="00081E31">
        <w:rPr>
          <w:sz w:val="22"/>
          <w:szCs w:val="22"/>
          <w:lang w:val="en-GB"/>
        </w:rPr>
        <w:t xml:space="preserve">and are </w:t>
      </w:r>
      <w:r w:rsidRPr="00AE51A6" w:rsidR="00FB4BEA">
        <w:rPr>
          <w:sz w:val="22"/>
          <w:szCs w:val="22"/>
          <w:lang w:val="en-GB"/>
        </w:rPr>
        <w:t xml:space="preserve">collected from the Waste Holder by </w:t>
      </w:r>
      <w:r w:rsidRPr="00AE51A6" w:rsidR="0069682A">
        <w:rPr>
          <w:sz w:val="22"/>
          <w:szCs w:val="22"/>
          <w:lang w:val="en-GB"/>
        </w:rPr>
        <w:t xml:space="preserve">the Waste </w:t>
      </w:r>
      <w:r w:rsidRPr="00AE51A6" w:rsidR="00FB4BEA">
        <w:rPr>
          <w:sz w:val="22"/>
          <w:szCs w:val="22"/>
          <w:lang w:val="en-GB"/>
        </w:rPr>
        <w:t xml:space="preserve">Operator </w:t>
      </w:r>
      <w:r w:rsidRPr="00AE51A6" w:rsidR="00081E31">
        <w:rPr>
          <w:sz w:val="22"/>
          <w:szCs w:val="22"/>
          <w:lang w:val="en-GB"/>
        </w:rPr>
        <w:t>for the purpose of the</w:t>
      </w:r>
      <w:r w:rsidRPr="00AE51A6" w:rsidR="00AF5208">
        <w:rPr>
          <w:sz w:val="22"/>
          <w:szCs w:val="22"/>
          <w:lang w:val="en-GB"/>
        </w:rPr>
        <w:t xml:space="preserve"> Agreement</w:t>
      </w:r>
      <w:r w:rsidRPr="00AE51A6" w:rsidR="00081E31">
        <w:rPr>
          <w:sz w:val="22"/>
          <w:szCs w:val="22"/>
          <w:lang w:val="en-GB"/>
        </w:rPr>
        <w:t xml:space="preserve">. This is limited to solar products and resulting fractions, including </w:t>
      </w:r>
      <w:r w:rsidRPr="00AE51A6" w:rsidR="00FB4BEA">
        <w:rPr>
          <w:sz w:val="22"/>
          <w:szCs w:val="22"/>
          <w:lang w:val="en-GB"/>
        </w:rPr>
        <w:t xml:space="preserve">off grid solar </w:t>
      </w:r>
      <w:r w:rsidRPr="00AE51A6" w:rsidR="00081E31">
        <w:rPr>
          <w:sz w:val="22"/>
          <w:szCs w:val="22"/>
          <w:lang w:val="en-GB"/>
        </w:rPr>
        <w:t xml:space="preserve">products, (e.g. </w:t>
      </w:r>
      <w:r w:rsidRPr="00AE51A6" w:rsidR="00FB4BEA">
        <w:rPr>
          <w:sz w:val="22"/>
          <w:szCs w:val="22"/>
          <w:lang w:val="en-GB"/>
        </w:rPr>
        <w:t xml:space="preserve">solar </w:t>
      </w:r>
      <w:r w:rsidRPr="00AE51A6" w:rsidR="00AF5208">
        <w:rPr>
          <w:sz w:val="22"/>
          <w:szCs w:val="22"/>
          <w:lang w:val="en-GB"/>
        </w:rPr>
        <w:t xml:space="preserve">home </w:t>
      </w:r>
      <w:r w:rsidRPr="00AE51A6" w:rsidR="00FB4BEA">
        <w:rPr>
          <w:sz w:val="22"/>
          <w:szCs w:val="22"/>
          <w:lang w:val="en-GB"/>
        </w:rPr>
        <w:t>systems, solar lamps</w:t>
      </w:r>
      <w:r w:rsidRPr="00AE51A6" w:rsidR="00081E31">
        <w:rPr>
          <w:sz w:val="22"/>
          <w:szCs w:val="22"/>
          <w:lang w:val="en-GB"/>
        </w:rPr>
        <w:t xml:space="preserve">, etc.), </w:t>
      </w:r>
      <w:r w:rsidRPr="00AE51A6" w:rsidR="00FB4BEA">
        <w:rPr>
          <w:sz w:val="22"/>
          <w:szCs w:val="22"/>
          <w:lang w:val="en-GB"/>
        </w:rPr>
        <w:t>photo-voltaic panels</w:t>
      </w:r>
      <w:r w:rsidRPr="00AE51A6" w:rsidR="00081E31">
        <w:rPr>
          <w:sz w:val="22"/>
          <w:szCs w:val="22"/>
          <w:lang w:val="en-GB"/>
        </w:rPr>
        <w:t xml:space="preserve">, </w:t>
      </w:r>
      <w:r w:rsidRPr="00AE51A6" w:rsidR="00FB4BEA">
        <w:rPr>
          <w:sz w:val="22"/>
          <w:szCs w:val="22"/>
          <w:lang w:val="en-GB"/>
        </w:rPr>
        <w:t>batteries</w:t>
      </w:r>
      <w:r w:rsidRPr="00AE51A6" w:rsidR="00081E31">
        <w:rPr>
          <w:sz w:val="22"/>
          <w:szCs w:val="22"/>
          <w:lang w:val="en-GB"/>
        </w:rPr>
        <w:t>, wires and cables, lamps, other electronic products connected in a solar home system</w:t>
      </w:r>
      <w:r w:rsidRPr="00AE51A6" w:rsidR="009A0510">
        <w:rPr>
          <w:sz w:val="22"/>
          <w:szCs w:val="22"/>
          <w:lang w:val="en-GB"/>
        </w:rPr>
        <w:t xml:space="preserve"> or as stand-alone electronic product (e-waste)</w:t>
      </w:r>
      <w:r w:rsidRPr="00AE51A6" w:rsidR="00FB4BEA">
        <w:rPr>
          <w:sz w:val="22"/>
          <w:szCs w:val="22"/>
          <w:lang w:val="en-GB"/>
        </w:rPr>
        <w:t>.</w:t>
      </w:r>
    </w:p>
    <w:p w:rsidRPr="00AE51A6" w:rsidR="00EF658A" w:rsidRDefault="00EF658A" w14:paraId="2F29ED08" w14:textId="32EEBB8B">
      <w:pPr>
        <w:snapToGrid w:val="0"/>
        <w:spacing w:line="276" w:lineRule="auto"/>
        <w:ind w:firstLine="709"/>
        <w:jc w:val="both"/>
        <w:rPr>
          <w:sz w:val="22"/>
          <w:szCs w:val="22"/>
          <w:lang w:val="en-GB"/>
        </w:rPr>
      </w:pPr>
    </w:p>
    <w:p w:rsidRPr="00AE51A6" w:rsidR="00EF658A" w:rsidP="00AE15D9" w:rsidRDefault="00EF658A" w14:paraId="657EEBF9" w14:textId="6DB8C9D3">
      <w:pPr>
        <w:numPr>
          <w:ilvl w:val="1"/>
          <w:numId w:val="27"/>
        </w:numPr>
        <w:snapToGrid w:val="0"/>
        <w:spacing w:line="276" w:lineRule="auto"/>
        <w:ind w:left="709" w:hanging="709"/>
        <w:jc w:val="both"/>
        <w:rPr>
          <w:sz w:val="22"/>
          <w:szCs w:val="22"/>
          <w:lang w:val="en-GB"/>
        </w:rPr>
      </w:pPr>
      <w:r w:rsidRPr="00AE51A6">
        <w:rPr>
          <w:b/>
          <w:sz w:val="22"/>
          <w:szCs w:val="22"/>
          <w:lang w:val="en-GB"/>
        </w:rPr>
        <w:t>Interpretation</w:t>
      </w:r>
      <w:r w:rsidRPr="00AE51A6">
        <w:rPr>
          <w:b/>
          <w:bCs/>
          <w:sz w:val="22"/>
          <w:szCs w:val="22"/>
          <w:lang w:val="en-GB"/>
        </w:rPr>
        <w:t xml:space="preserve"> </w:t>
      </w:r>
    </w:p>
    <w:p w:rsidRPr="00AE51A6" w:rsidR="001D71A5" w:rsidP="001E71E6" w:rsidRDefault="001D71A5" w14:paraId="6523A6DA" w14:textId="77777777">
      <w:pPr>
        <w:snapToGrid w:val="0"/>
        <w:spacing w:line="276" w:lineRule="auto"/>
        <w:ind w:left="709"/>
        <w:jc w:val="both"/>
        <w:rPr>
          <w:sz w:val="22"/>
          <w:szCs w:val="22"/>
          <w:lang w:val="en-GB"/>
        </w:rPr>
      </w:pPr>
    </w:p>
    <w:p w:rsidRPr="00AE51A6" w:rsidR="00EF658A" w:rsidRDefault="00EF658A" w14:paraId="2A5C3BA2" w14:textId="6E59562D">
      <w:pPr>
        <w:spacing w:line="276" w:lineRule="auto"/>
        <w:ind w:left="720"/>
        <w:contextualSpacing/>
        <w:rPr>
          <w:sz w:val="22"/>
          <w:szCs w:val="22"/>
          <w:lang w:val="en-GB"/>
        </w:rPr>
      </w:pPr>
      <w:r w:rsidRPr="00AE51A6">
        <w:rPr>
          <w:sz w:val="22"/>
          <w:szCs w:val="22"/>
          <w:lang w:val="en-GB"/>
        </w:rPr>
        <w:t>In this Agreement (except where the context otherwise requires):</w:t>
      </w:r>
    </w:p>
    <w:p w:rsidRPr="00AE51A6" w:rsidR="00EF658A" w:rsidRDefault="00EF658A" w14:paraId="2F687DA2" w14:textId="77777777">
      <w:pPr>
        <w:spacing w:line="276" w:lineRule="auto"/>
        <w:contextualSpacing/>
        <w:rPr>
          <w:sz w:val="22"/>
          <w:szCs w:val="22"/>
          <w:lang w:val="en-GB"/>
        </w:rPr>
      </w:pPr>
    </w:p>
    <w:p w:rsidRPr="00AE51A6" w:rsidR="00EF658A" w:rsidRDefault="00EF658A" w14:paraId="56A88A24" w14:textId="77777777">
      <w:pPr>
        <w:pStyle w:val="ListParagraph"/>
        <w:numPr>
          <w:ilvl w:val="0"/>
          <w:numId w:val="41"/>
        </w:numPr>
        <w:suppressAutoHyphens/>
        <w:spacing w:line="276" w:lineRule="auto"/>
        <w:ind w:left="1418" w:hanging="709"/>
        <w:jc w:val="both"/>
        <w:rPr>
          <w:sz w:val="22"/>
          <w:szCs w:val="22"/>
          <w:lang w:val="en-GB"/>
        </w:rPr>
      </w:pPr>
      <w:r w:rsidRPr="00AE51A6">
        <w:rPr>
          <w:sz w:val="22"/>
          <w:szCs w:val="22"/>
          <w:lang w:val="en-GB"/>
        </w:rPr>
        <w:t>clause and clause headings and any table of contents are inserted for ease of reference only and shall not affect construction;</w:t>
      </w:r>
    </w:p>
    <w:p w:rsidRPr="00AE51A6" w:rsidR="00EF658A" w:rsidRDefault="00EF658A" w14:paraId="1AC85C33" w14:textId="77777777">
      <w:pPr>
        <w:pStyle w:val="ListParagraph"/>
        <w:spacing w:line="276" w:lineRule="auto"/>
        <w:ind w:left="1418"/>
        <w:rPr>
          <w:sz w:val="22"/>
          <w:szCs w:val="22"/>
          <w:lang w:val="en-GB"/>
        </w:rPr>
      </w:pPr>
    </w:p>
    <w:p w:rsidRPr="00AE51A6" w:rsidR="00EF658A" w:rsidRDefault="00EF658A" w14:paraId="1385D132" w14:textId="3D611BC7">
      <w:pPr>
        <w:pStyle w:val="ListParagraph"/>
        <w:numPr>
          <w:ilvl w:val="0"/>
          <w:numId w:val="41"/>
        </w:numPr>
        <w:suppressAutoHyphens/>
        <w:spacing w:line="276" w:lineRule="auto"/>
        <w:ind w:left="1418" w:hanging="709"/>
        <w:jc w:val="both"/>
        <w:rPr>
          <w:sz w:val="22"/>
          <w:szCs w:val="22"/>
          <w:lang w:val="en-GB"/>
        </w:rPr>
      </w:pPr>
      <w:r w:rsidRPr="00AE51A6">
        <w:rPr>
          <w:sz w:val="22"/>
          <w:szCs w:val="22"/>
          <w:lang w:val="en-GB"/>
        </w:rPr>
        <w:t>any reference to a Party is to a party to this Agreement and also includes a reference to that Party's, successors, transferees and permitted cedes and assigns;</w:t>
      </w:r>
    </w:p>
    <w:p w:rsidRPr="00AE51A6" w:rsidR="00EF658A" w:rsidRDefault="00EF658A" w14:paraId="0FB71547" w14:textId="77777777">
      <w:pPr>
        <w:spacing w:line="276" w:lineRule="auto"/>
        <w:rPr>
          <w:sz w:val="22"/>
          <w:szCs w:val="22"/>
          <w:lang w:val="en-GB"/>
        </w:rPr>
      </w:pPr>
    </w:p>
    <w:p w:rsidRPr="00AE51A6" w:rsidR="00EF658A" w:rsidRDefault="00EF658A" w14:paraId="7DB7FB6A" w14:textId="77777777">
      <w:pPr>
        <w:pStyle w:val="ListParagraph"/>
        <w:numPr>
          <w:ilvl w:val="0"/>
          <w:numId w:val="41"/>
        </w:numPr>
        <w:suppressAutoHyphens/>
        <w:spacing w:line="276" w:lineRule="auto"/>
        <w:ind w:left="1418" w:hanging="709"/>
        <w:jc w:val="both"/>
        <w:rPr>
          <w:sz w:val="22"/>
          <w:szCs w:val="22"/>
          <w:lang w:val="en-GB"/>
        </w:rPr>
      </w:pPr>
      <w:r w:rsidRPr="00AE51A6">
        <w:rPr>
          <w:sz w:val="22"/>
          <w:szCs w:val="22"/>
          <w:lang w:val="en-GB"/>
        </w:rPr>
        <w:t>words importing the singular shall include the plural and vice versa and words importing one gender shall include the other genders;</w:t>
      </w:r>
    </w:p>
    <w:p w:rsidRPr="00AE51A6" w:rsidR="00EF658A" w:rsidRDefault="00EF658A" w14:paraId="1634FB4F" w14:textId="77777777">
      <w:pPr>
        <w:spacing w:line="276" w:lineRule="auto"/>
        <w:ind w:left="709"/>
        <w:rPr>
          <w:sz w:val="22"/>
          <w:szCs w:val="22"/>
          <w:lang w:val="en-GB"/>
        </w:rPr>
      </w:pPr>
    </w:p>
    <w:p w:rsidRPr="00AE51A6" w:rsidR="00EF658A" w:rsidRDefault="00EF658A" w14:paraId="0999CB76" w14:textId="07559F7B">
      <w:pPr>
        <w:pStyle w:val="ListParagraph"/>
        <w:numPr>
          <w:ilvl w:val="0"/>
          <w:numId w:val="41"/>
        </w:numPr>
        <w:suppressAutoHyphens/>
        <w:spacing w:line="276" w:lineRule="auto"/>
        <w:ind w:left="1418" w:hanging="709"/>
        <w:jc w:val="both"/>
        <w:rPr>
          <w:sz w:val="22"/>
          <w:szCs w:val="22"/>
          <w:lang w:val="en-GB"/>
        </w:rPr>
      </w:pPr>
      <w:r w:rsidRPr="32616F65">
        <w:rPr>
          <w:sz w:val="22"/>
          <w:szCs w:val="22"/>
          <w:lang w:val="en-GB"/>
        </w:rPr>
        <w:t>any reference to a "</w:t>
      </w:r>
      <w:r w:rsidRPr="32616F65">
        <w:rPr>
          <w:b/>
          <w:bCs/>
          <w:sz w:val="22"/>
          <w:szCs w:val="22"/>
          <w:lang w:val="en-GB"/>
        </w:rPr>
        <w:t>recital</w:t>
      </w:r>
      <w:r w:rsidRPr="32616F65">
        <w:rPr>
          <w:sz w:val="22"/>
          <w:szCs w:val="22"/>
          <w:lang w:val="en-GB"/>
        </w:rPr>
        <w:t>", "</w:t>
      </w:r>
      <w:r w:rsidRPr="32616F65">
        <w:rPr>
          <w:b/>
          <w:bCs/>
          <w:sz w:val="22"/>
          <w:szCs w:val="22"/>
          <w:lang w:val="en-GB"/>
        </w:rPr>
        <w:t>clause</w:t>
      </w:r>
      <w:r w:rsidRPr="32616F65">
        <w:rPr>
          <w:sz w:val="22"/>
          <w:szCs w:val="22"/>
          <w:lang w:val="en-GB"/>
        </w:rPr>
        <w:t>", "</w:t>
      </w:r>
      <w:r w:rsidRPr="32616F65">
        <w:rPr>
          <w:b/>
          <w:bCs/>
          <w:sz w:val="22"/>
          <w:szCs w:val="22"/>
          <w:lang w:val="en-GB"/>
        </w:rPr>
        <w:t>sub-clause</w:t>
      </w:r>
      <w:r w:rsidRPr="32616F65">
        <w:rPr>
          <w:sz w:val="22"/>
          <w:szCs w:val="22"/>
          <w:lang w:val="en-GB"/>
        </w:rPr>
        <w:t>" or "</w:t>
      </w:r>
      <w:r w:rsidRPr="32616F65" w:rsidR="4AA9C9AE">
        <w:rPr>
          <w:b/>
          <w:bCs/>
          <w:sz w:val="22"/>
          <w:szCs w:val="22"/>
          <w:lang w:val="en-GB"/>
        </w:rPr>
        <w:t>Annex</w:t>
      </w:r>
      <w:r w:rsidRPr="32616F65">
        <w:rPr>
          <w:sz w:val="22"/>
          <w:szCs w:val="22"/>
          <w:lang w:val="en-GB"/>
        </w:rPr>
        <w:t xml:space="preserve">" is to the relevant recital, clause, sub-clause or </w:t>
      </w:r>
      <w:r w:rsidRPr="32616F65" w:rsidR="4AA9C9AE">
        <w:rPr>
          <w:sz w:val="22"/>
          <w:szCs w:val="22"/>
          <w:lang w:val="en-GB"/>
        </w:rPr>
        <w:t>Annex</w:t>
      </w:r>
      <w:r w:rsidRPr="32616F65" w:rsidR="00197B69">
        <w:rPr>
          <w:sz w:val="22"/>
          <w:szCs w:val="22"/>
          <w:lang w:val="en-GB"/>
        </w:rPr>
        <w:t xml:space="preserve"> </w:t>
      </w:r>
      <w:r w:rsidRPr="32616F65">
        <w:rPr>
          <w:sz w:val="22"/>
          <w:szCs w:val="22"/>
          <w:lang w:val="en-GB"/>
        </w:rPr>
        <w:t>to this Agreement;</w:t>
      </w:r>
    </w:p>
    <w:p w:rsidRPr="00AE51A6" w:rsidR="00EF658A" w:rsidRDefault="00EF658A" w14:paraId="6C1F2576" w14:textId="77777777">
      <w:pPr>
        <w:spacing w:line="276" w:lineRule="auto"/>
        <w:ind w:left="709"/>
        <w:rPr>
          <w:sz w:val="22"/>
          <w:szCs w:val="22"/>
          <w:lang w:val="en-GB"/>
        </w:rPr>
      </w:pPr>
    </w:p>
    <w:p w:rsidRPr="00AE51A6" w:rsidR="00EF658A" w:rsidRDefault="00EF658A" w14:paraId="01ED1788" w14:textId="77777777">
      <w:pPr>
        <w:pStyle w:val="ListParagraph"/>
        <w:numPr>
          <w:ilvl w:val="0"/>
          <w:numId w:val="41"/>
        </w:numPr>
        <w:suppressAutoHyphens/>
        <w:spacing w:line="276" w:lineRule="auto"/>
        <w:ind w:left="1418" w:hanging="709"/>
        <w:jc w:val="both"/>
        <w:rPr>
          <w:sz w:val="22"/>
          <w:szCs w:val="22"/>
          <w:lang w:val="en-GB"/>
        </w:rPr>
      </w:pPr>
      <w:r w:rsidRPr="00AE51A6">
        <w:rPr>
          <w:sz w:val="22"/>
          <w:szCs w:val="22"/>
          <w:lang w:val="en-GB"/>
        </w:rPr>
        <w:t>any reference to "</w:t>
      </w:r>
      <w:r w:rsidRPr="00AE51A6">
        <w:rPr>
          <w:b/>
          <w:sz w:val="22"/>
          <w:szCs w:val="22"/>
          <w:lang w:val="en-GB"/>
        </w:rPr>
        <w:t>include</w:t>
      </w:r>
      <w:r w:rsidRPr="00AE51A6">
        <w:rPr>
          <w:sz w:val="22"/>
          <w:szCs w:val="22"/>
          <w:lang w:val="en-GB"/>
        </w:rPr>
        <w:t>", "</w:t>
      </w:r>
      <w:r w:rsidRPr="00AE51A6">
        <w:rPr>
          <w:b/>
          <w:sz w:val="22"/>
          <w:szCs w:val="22"/>
          <w:lang w:val="en-GB"/>
        </w:rPr>
        <w:t>including</w:t>
      </w:r>
      <w:r w:rsidRPr="00AE51A6">
        <w:rPr>
          <w:sz w:val="22"/>
          <w:szCs w:val="22"/>
          <w:lang w:val="en-GB"/>
        </w:rPr>
        <w:t>" and "</w:t>
      </w:r>
      <w:r w:rsidRPr="00AE51A6">
        <w:rPr>
          <w:b/>
          <w:sz w:val="22"/>
          <w:szCs w:val="22"/>
          <w:lang w:val="en-GB"/>
        </w:rPr>
        <w:t>in particular</w:t>
      </w:r>
      <w:r w:rsidRPr="00AE51A6">
        <w:rPr>
          <w:sz w:val="22"/>
          <w:szCs w:val="22"/>
          <w:lang w:val="en-GB"/>
        </w:rPr>
        <w:t>" (or any similar term) is not to be construed as implying any limitation to any preceding words and general words introduced by the word "</w:t>
      </w:r>
      <w:r w:rsidRPr="00AE51A6">
        <w:rPr>
          <w:b/>
          <w:sz w:val="22"/>
          <w:szCs w:val="22"/>
          <w:lang w:val="en-GB"/>
        </w:rPr>
        <w:t>other</w:t>
      </w:r>
      <w:r w:rsidRPr="00AE51A6">
        <w:rPr>
          <w:sz w:val="22"/>
          <w:szCs w:val="22"/>
          <w:lang w:val="en-GB"/>
        </w:rPr>
        <w:t>" (or any similar term) shall not be given a restrictive meaning by reason of the fact that they are preceded by words indicating a particular class of acts, matters or things;</w:t>
      </w:r>
    </w:p>
    <w:p w:rsidRPr="00AE51A6" w:rsidR="00197B69" w:rsidP="001E71E6" w:rsidRDefault="00197B69" w14:paraId="2F01E87F" w14:textId="77777777">
      <w:pPr>
        <w:pStyle w:val="ListParagraph"/>
        <w:suppressAutoHyphens/>
        <w:spacing w:line="276" w:lineRule="auto"/>
        <w:ind w:left="1418"/>
        <w:jc w:val="both"/>
        <w:rPr>
          <w:sz w:val="22"/>
          <w:szCs w:val="22"/>
          <w:lang w:val="en-GB"/>
        </w:rPr>
      </w:pPr>
    </w:p>
    <w:p w:rsidRPr="00AE51A6" w:rsidR="00EF658A" w:rsidRDefault="00EF658A" w14:paraId="69347BB2" w14:textId="03BAC41B">
      <w:pPr>
        <w:pStyle w:val="ListParagraph"/>
        <w:numPr>
          <w:ilvl w:val="0"/>
          <w:numId w:val="41"/>
        </w:numPr>
        <w:suppressAutoHyphens/>
        <w:spacing w:line="276" w:lineRule="auto"/>
        <w:ind w:left="1418" w:hanging="709"/>
        <w:jc w:val="both"/>
        <w:rPr>
          <w:sz w:val="22"/>
          <w:szCs w:val="22"/>
          <w:lang w:val="en-GB"/>
        </w:rPr>
      </w:pPr>
      <w:r w:rsidRPr="00AE51A6">
        <w:rPr>
          <w:sz w:val="22"/>
          <w:szCs w:val="22"/>
          <w:lang w:val="en-GB"/>
        </w:rPr>
        <w:t>any reference to a "</w:t>
      </w:r>
      <w:r w:rsidRPr="00AE51A6">
        <w:rPr>
          <w:b/>
          <w:sz w:val="22"/>
          <w:szCs w:val="22"/>
          <w:lang w:val="en-GB"/>
        </w:rPr>
        <w:t>person</w:t>
      </w:r>
      <w:r w:rsidRPr="00AE51A6">
        <w:rPr>
          <w:sz w:val="22"/>
          <w:szCs w:val="22"/>
          <w:lang w:val="en-GB"/>
        </w:rPr>
        <w:t>" shall include any individual, firm, body corporate, association, joint venture, partnership, government, state or agency of state, in each case whether or not having a separate legal personality and reference to a "</w:t>
      </w:r>
      <w:r w:rsidRPr="00AE51A6">
        <w:rPr>
          <w:b/>
          <w:sz w:val="22"/>
          <w:szCs w:val="22"/>
          <w:lang w:val="en-GB"/>
        </w:rPr>
        <w:t>company</w:t>
      </w:r>
      <w:r w:rsidRPr="00AE51A6">
        <w:rPr>
          <w:sz w:val="22"/>
          <w:szCs w:val="22"/>
          <w:lang w:val="en-GB"/>
        </w:rPr>
        <w:t>" shall be construed so as to include any company, corporation or other body corporate wherever and however incorporated or established;</w:t>
      </w:r>
    </w:p>
    <w:p w:rsidRPr="00AE51A6" w:rsidR="00EF658A" w:rsidRDefault="00EF658A" w14:paraId="1D7A5008" w14:textId="77777777">
      <w:pPr>
        <w:pStyle w:val="ListParagraph"/>
        <w:spacing w:line="276" w:lineRule="auto"/>
        <w:ind w:left="1418"/>
        <w:rPr>
          <w:sz w:val="22"/>
          <w:szCs w:val="22"/>
          <w:lang w:val="en-GB"/>
        </w:rPr>
      </w:pPr>
    </w:p>
    <w:p w:rsidRPr="00AE51A6" w:rsidR="00EF658A" w:rsidRDefault="00EF658A" w14:paraId="785CF9C0" w14:textId="5DE0665A">
      <w:pPr>
        <w:pStyle w:val="ListParagraph"/>
        <w:numPr>
          <w:ilvl w:val="0"/>
          <w:numId w:val="41"/>
        </w:numPr>
        <w:suppressAutoHyphens/>
        <w:spacing w:line="276" w:lineRule="auto"/>
        <w:ind w:left="1418" w:hanging="709"/>
        <w:jc w:val="both"/>
        <w:rPr>
          <w:sz w:val="22"/>
          <w:szCs w:val="22"/>
          <w:lang w:val="en-GB"/>
        </w:rPr>
      </w:pPr>
      <w:r w:rsidRPr="00AE51A6">
        <w:rPr>
          <w:sz w:val="22"/>
          <w:szCs w:val="22"/>
          <w:lang w:val="en-GB"/>
        </w:rPr>
        <w:t xml:space="preserve">any reference to </w:t>
      </w:r>
      <w:r w:rsidRPr="00AE51A6" w:rsidR="00197B69">
        <w:rPr>
          <w:sz w:val="22"/>
          <w:szCs w:val="22"/>
          <w:lang w:val="en-GB"/>
        </w:rPr>
        <w:t>acts</w:t>
      </w:r>
      <w:r w:rsidRPr="00AE51A6">
        <w:rPr>
          <w:sz w:val="22"/>
          <w:szCs w:val="22"/>
          <w:lang w:val="en-GB"/>
        </w:rPr>
        <w:t>, statutory provisions, statutory instruments or enactments shall include references to any consolidation, re-enactment, modification or replacement of the same from time to time and to any subordinate legislation made under the same;</w:t>
      </w:r>
      <w:r w:rsidRPr="00AE51A6" w:rsidR="00197B69">
        <w:rPr>
          <w:sz w:val="22"/>
          <w:szCs w:val="22"/>
          <w:lang w:val="en-GB"/>
        </w:rPr>
        <w:t xml:space="preserve"> and</w:t>
      </w:r>
    </w:p>
    <w:p w:rsidRPr="00AE51A6" w:rsidR="00EF658A" w:rsidRDefault="00EF658A" w14:paraId="21E63975" w14:textId="77777777">
      <w:pPr>
        <w:spacing w:line="276" w:lineRule="auto"/>
        <w:rPr>
          <w:sz w:val="22"/>
          <w:szCs w:val="22"/>
          <w:lang w:val="en-GB"/>
        </w:rPr>
      </w:pPr>
    </w:p>
    <w:p w:rsidRPr="00AE51A6" w:rsidR="00EF658A" w:rsidRDefault="00EF658A" w14:paraId="11272834" w14:textId="420C9DD3">
      <w:pPr>
        <w:pStyle w:val="ListParagraph"/>
        <w:numPr>
          <w:ilvl w:val="0"/>
          <w:numId w:val="41"/>
        </w:numPr>
        <w:suppressAutoHyphens/>
        <w:spacing w:line="276" w:lineRule="auto"/>
        <w:ind w:left="1418" w:hanging="709"/>
        <w:jc w:val="both"/>
        <w:rPr>
          <w:sz w:val="22"/>
          <w:szCs w:val="22"/>
          <w:lang w:val="en-GB"/>
        </w:rPr>
      </w:pPr>
      <w:r w:rsidRPr="00AE51A6">
        <w:rPr>
          <w:sz w:val="22"/>
          <w:szCs w:val="22"/>
          <w:lang w:val="en-GB"/>
        </w:rPr>
        <w:t>no rule of construction applies to the disadvantage of one Party on the basis that the Party put forward or drafted this Agreement or any provision in it.</w:t>
      </w:r>
    </w:p>
    <w:p w:rsidRPr="00AE51A6" w:rsidR="00A8418A" w:rsidP="001E71E6" w:rsidRDefault="00A8418A" w14:paraId="0C74E8E1" w14:textId="655DC8AD">
      <w:pPr>
        <w:snapToGrid w:val="0"/>
        <w:spacing w:line="276" w:lineRule="auto"/>
        <w:jc w:val="both"/>
        <w:rPr>
          <w:sz w:val="22"/>
          <w:szCs w:val="22"/>
          <w:lang w:val="en-GB"/>
        </w:rPr>
      </w:pPr>
    </w:p>
    <w:p w:rsidRPr="00AE51A6" w:rsidR="00E86362" w:rsidP="001E71E6" w:rsidRDefault="000A237E" w14:paraId="3744A27F" w14:textId="2CDA6818">
      <w:pPr>
        <w:numPr>
          <w:ilvl w:val="0"/>
          <w:numId w:val="27"/>
        </w:numPr>
        <w:snapToGrid w:val="0"/>
        <w:spacing w:line="276" w:lineRule="auto"/>
        <w:ind w:left="709" w:hanging="709"/>
        <w:jc w:val="both"/>
        <w:rPr>
          <w:sz w:val="22"/>
          <w:szCs w:val="22"/>
          <w:lang w:val="en-GB"/>
        </w:rPr>
      </w:pPr>
      <w:r w:rsidRPr="00AE51A6">
        <w:rPr>
          <w:b/>
          <w:sz w:val="22"/>
          <w:szCs w:val="22"/>
          <w:lang w:val="en-GB"/>
        </w:rPr>
        <w:t xml:space="preserve">TERM &amp; </w:t>
      </w:r>
      <w:r w:rsidRPr="00AE51A6" w:rsidR="00761341">
        <w:rPr>
          <w:b/>
          <w:sz w:val="22"/>
          <w:szCs w:val="22"/>
          <w:lang w:val="en-GB"/>
        </w:rPr>
        <w:t>EFFECTIVENESS</w:t>
      </w:r>
    </w:p>
    <w:p w:rsidRPr="00AE51A6" w:rsidR="00B17DD6" w:rsidP="001E71E6" w:rsidRDefault="00B17DD6" w14:paraId="11DB9CB3" w14:textId="77777777">
      <w:pPr>
        <w:snapToGrid w:val="0"/>
        <w:spacing w:line="276" w:lineRule="auto"/>
        <w:ind w:left="709"/>
        <w:jc w:val="both"/>
        <w:rPr>
          <w:b/>
          <w:sz w:val="22"/>
          <w:szCs w:val="22"/>
          <w:lang w:val="en-GB"/>
        </w:rPr>
      </w:pPr>
    </w:p>
    <w:p w:rsidRPr="00AE51A6" w:rsidR="000A237E" w:rsidP="001E71E6" w:rsidRDefault="00B17DD6" w14:paraId="5F1AACFD" w14:textId="0B9FF08A">
      <w:pPr>
        <w:numPr>
          <w:ilvl w:val="1"/>
          <w:numId w:val="27"/>
        </w:numPr>
        <w:snapToGrid w:val="0"/>
        <w:spacing w:line="276" w:lineRule="auto"/>
        <w:ind w:left="709" w:hanging="709"/>
        <w:jc w:val="both"/>
        <w:rPr>
          <w:b/>
          <w:sz w:val="22"/>
          <w:szCs w:val="22"/>
          <w:lang w:val="en-GB"/>
        </w:rPr>
      </w:pPr>
      <w:r w:rsidRPr="00AE51A6">
        <w:rPr>
          <w:b/>
          <w:sz w:val="22"/>
          <w:szCs w:val="22"/>
          <w:lang w:val="en-GB"/>
        </w:rPr>
        <w:t>Term</w:t>
      </w:r>
    </w:p>
    <w:p w:rsidRPr="00AE51A6" w:rsidR="00B17DD6" w:rsidP="001E71E6" w:rsidRDefault="00B17DD6" w14:paraId="5B0F0CA6" w14:textId="77777777">
      <w:pPr>
        <w:snapToGrid w:val="0"/>
        <w:spacing w:line="276" w:lineRule="auto"/>
        <w:ind w:left="720" w:hanging="11"/>
        <w:jc w:val="both"/>
        <w:rPr>
          <w:sz w:val="22"/>
          <w:szCs w:val="22"/>
          <w:lang w:val="en-GB"/>
        </w:rPr>
      </w:pPr>
    </w:p>
    <w:p w:rsidRPr="00AE51A6" w:rsidR="008F63E4" w:rsidP="008F63E4" w:rsidRDefault="008F63E4" w14:paraId="4846F9F8" w14:textId="3C454FD3">
      <w:pPr>
        <w:snapToGrid w:val="0"/>
        <w:spacing w:line="276" w:lineRule="auto"/>
        <w:ind w:left="720" w:hanging="11"/>
        <w:jc w:val="both"/>
        <w:rPr>
          <w:sz w:val="22"/>
          <w:szCs w:val="22"/>
          <w:lang w:val="en-GB"/>
        </w:rPr>
      </w:pPr>
      <w:r w:rsidRPr="32616F65">
        <w:rPr>
          <w:sz w:val="22"/>
          <w:szCs w:val="22"/>
          <w:lang w:val="en-GB"/>
        </w:rPr>
        <w:t>This Agreement shall be effective as of Effective Date and shall be valid for a period of [</w:t>
      </w:r>
      <w:r w:rsidRPr="32616F65">
        <w:rPr>
          <w:i/>
          <w:iCs/>
          <w:sz w:val="22"/>
          <w:szCs w:val="22"/>
          <w:highlight w:val="yellow"/>
          <w:lang w:val="en-GB"/>
        </w:rPr>
        <w:t>define length of contract]</w:t>
      </w:r>
      <w:r w:rsidRPr="32616F65">
        <w:rPr>
          <w:sz w:val="22"/>
          <w:szCs w:val="22"/>
          <w:lang w:val="en-GB"/>
        </w:rPr>
        <w:t xml:space="preserve"> from the Effective Date ("</w:t>
      </w:r>
      <w:r w:rsidRPr="32616F65">
        <w:rPr>
          <w:b/>
          <w:bCs/>
          <w:sz w:val="22"/>
          <w:szCs w:val="22"/>
          <w:lang w:val="en-GB"/>
        </w:rPr>
        <w:t>Term</w:t>
      </w:r>
      <w:r w:rsidRPr="32616F65">
        <w:rPr>
          <w:sz w:val="22"/>
          <w:szCs w:val="22"/>
          <w:lang w:val="en-GB"/>
        </w:rPr>
        <w:t xml:space="preserve">") or until the completion of the Statement of Work as set out in </w:t>
      </w:r>
      <w:r w:rsidRPr="32616F65" w:rsidR="4AA9C9AE">
        <w:rPr>
          <w:sz w:val="22"/>
          <w:szCs w:val="22"/>
          <w:lang w:val="en-GB"/>
        </w:rPr>
        <w:t>Annex</w:t>
      </w:r>
      <w:r w:rsidRPr="32616F65">
        <w:rPr>
          <w:sz w:val="22"/>
          <w:szCs w:val="22"/>
          <w:lang w:val="en-GB"/>
        </w:rPr>
        <w:t xml:space="preserve"> 1, whichever is earlier, or upon termination of this Agreement as provided for under this Agreement. The Parties may agree to extend the Term in writing to be signed by both parties on mutually agreed terms and conditions. For the avoidance of doubt, if the Term is not extended, this Agreement shall automatically terminate upon expiry of the Term as stipulated in this clause.</w:t>
      </w:r>
    </w:p>
    <w:p w:rsidRPr="00AE51A6" w:rsidR="003F46AE" w:rsidP="001E71E6" w:rsidRDefault="003F46AE" w14:paraId="2DE4E5C6" w14:textId="414FAB3B">
      <w:pPr>
        <w:keepNext/>
        <w:spacing w:line="276" w:lineRule="auto"/>
        <w:ind w:firstLine="709"/>
        <w:jc w:val="both"/>
        <w:rPr>
          <w:rFonts w:cs="Arial"/>
          <w:sz w:val="22"/>
          <w:szCs w:val="22"/>
          <w:lang w:val="en-GB"/>
        </w:rPr>
      </w:pPr>
    </w:p>
    <w:p w:rsidRPr="00AE51A6" w:rsidR="003F46AE" w:rsidP="001E71E6" w:rsidRDefault="003F46AE" w14:paraId="2868C928" w14:textId="449ECBE8">
      <w:pPr>
        <w:numPr>
          <w:ilvl w:val="1"/>
          <w:numId w:val="27"/>
        </w:numPr>
        <w:snapToGrid w:val="0"/>
        <w:spacing w:line="276" w:lineRule="auto"/>
        <w:ind w:left="709" w:hanging="709"/>
        <w:jc w:val="both"/>
        <w:rPr>
          <w:rFonts w:cs="Arial"/>
          <w:b/>
          <w:sz w:val="22"/>
          <w:szCs w:val="22"/>
          <w:lang w:val="en-GB"/>
        </w:rPr>
      </w:pPr>
      <w:r w:rsidRPr="00AE51A6">
        <w:rPr>
          <w:b/>
          <w:sz w:val="22"/>
          <w:szCs w:val="22"/>
          <w:lang w:val="en-GB"/>
        </w:rPr>
        <w:t>Order</w:t>
      </w:r>
      <w:r w:rsidRPr="00AE51A6">
        <w:rPr>
          <w:rFonts w:cs="Arial"/>
          <w:b/>
          <w:sz w:val="22"/>
          <w:szCs w:val="22"/>
          <w:lang w:val="en-GB"/>
        </w:rPr>
        <w:t xml:space="preserve"> of Precedence</w:t>
      </w:r>
    </w:p>
    <w:p w:rsidRPr="00AE51A6" w:rsidR="003F46AE" w:rsidRDefault="003F46AE" w14:paraId="382BCE26" w14:textId="77777777">
      <w:pPr>
        <w:snapToGrid w:val="0"/>
        <w:spacing w:line="276" w:lineRule="auto"/>
        <w:jc w:val="both"/>
        <w:rPr>
          <w:rFonts w:cs="Arial"/>
          <w:sz w:val="22"/>
          <w:szCs w:val="22"/>
          <w:lang w:val="en-GB"/>
        </w:rPr>
      </w:pPr>
    </w:p>
    <w:p w:rsidRPr="00AE51A6" w:rsidR="003F46AE" w:rsidRDefault="003F46AE" w14:paraId="244BDB2D" w14:textId="30342500">
      <w:pPr>
        <w:snapToGrid w:val="0"/>
        <w:spacing w:line="276" w:lineRule="auto"/>
        <w:ind w:left="709"/>
        <w:jc w:val="both"/>
        <w:rPr>
          <w:sz w:val="22"/>
          <w:szCs w:val="22"/>
          <w:lang w:val="en-GB"/>
        </w:rPr>
      </w:pPr>
      <w:r w:rsidRPr="2AAFB9CB" w:rsidR="003F46AE">
        <w:rPr>
          <w:sz w:val="22"/>
          <w:szCs w:val="22"/>
          <w:lang w:val="en-GB"/>
        </w:rPr>
        <w:t xml:space="preserve">The following </w:t>
      </w:r>
      <w:r w:rsidRPr="2AAFB9CB" w:rsidR="013E490E">
        <w:rPr>
          <w:sz w:val="22"/>
          <w:szCs w:val="22"/>
          <w:lang w:val="en-GB"/>
        </w:rPr>
        <w:t>Annexes</w:t>
      </w:r>
      <w:r w:rsidRPr="2AAFB9CB" w:rsidR="003F46AE">
        <w:rPr>
          <w:sz w:val="22"/>
          <w:szCs w:val="22"/>
          <w:lang w:val="en-GB"/>
        </w:rPr>
        <w:t xml:space="preserve"> are hereby made part of this Agreement and incorporated by reference hereof.  To the extent there is a conflict between this Agreement and the </w:t>
      </w:r>
      <w:r w:rsidRPr="2AAFB9CB" w:rsidR="4AA9C9AE">
        <w:rPr>
          <w:sz w:val="22"/>
          <w:szCs w:val="22"/>
          <w:lang w:val="en-GB"/>
        </w:rPr>
        <w:t>Annex</w:t>
      </w:r>
      <w:r w:rsidRPr="2AAFB9CB" w:rsidR="0087336F">
        <w:rPr>
          <w:sz w:val="22"/>
          <w:szCs w:val="22"/>
          <w:lang w:val="en-GB"/>
        </w:rPr>
        <w:t>e</w:t>
      </w:r>
      <w:r w:rsidRPr="2AAFB9CB" w:rsidR="00853C08">
        <w:rPr>
          <w:sz w:val="22"/>
          <w:szCs w:val="22"/>
          <w:lang w:val="en-GB"/>
        </w:rPr>
        <w:t>s</w:t>
      </w:r>
      <w:r w:rsidRPr="2AAFB9CB" w:rsidR="003F46AE">
        <w:rPr>
          <w:sz w:val="22"/>
          <w:szCs w:val="22"/>
          <w:lang w:val="en-GB"/>
        </w:rPr>
        <w:t>, the terms of this Agreement shall prevail:</w:t>
      </w:r>
    </w:p>
    <w:p w:rsidRPr="00AE51A6" w:rsidR="003F46AE" w:rsidP="001E71E6" w:rsidRDefault="003F46AE" w14:paraId="311E8F32" w14:textId="77777777">
      <w:pPr>
        <w:snapToGrid w:val="0"/>
        <w:spacing w:line="276" w:lineRule="auto"/>
        <w:ind w:left="709"/>
        <w:jc w:val="both"/>
        <w:rPr>
          <w:sz w:val="22"/>
          <w:szCs w:val="22"/>
          <w:lang w:val="en-GB"/>
        </w:rPr>
      </w:pPr>
    </w:p>
    <w:p w:rsidRPr="00AE51A6" w:rsidR="003F46AE" w:rsidP="001E71E6" w:rsidRDefault="4AA9C9AE" w14:paraId="0D240D31" w14:textId="61AB30FB">
      <w:pPr>
        <w:pStyle w:val="ListParagraph"/>
        <w:numPr>
          <w:ilvl w:val="0"/>
          <w:numId w:val="53"/>
        </w:numPr>
        <w:suppressAutoHyphens/>
        <w:spacing w:line="276" w:lineRule="auto"/>
        <w:ind w:left="1418" w:hanging="709"/>
        <w:jc w:val="both"/>
        <w:rPr>
          <w:sz w:val="22"/>
          <w:szCs w:val="22"/>
          <w:lang w:val="en-GB"/>
        </w:rPr>
      </w:pPr>
      <w:r w:rsidRPr="32616F65">
        <w:rPr>
          <w:sz w:val="22"/>
          <w:szCs w:val="22"/>
          <w:lang w:val="en-GB"/>
        </w:rPr>
        <w:t>Annex</w:t>
      </w:r>
      <w:r w:rsidRPr="32616F65" w:rsidR="003F46AE">
        <w:rPr>
          <w:sz w:val="22"/>
          <w:szCs w:val="22"/>
          <w:lang w:val="en-GB"/>
        </w:rPr>
        <w:t xml:space="preserve"> 1 – Statement of Work; </w:t>
      </w:r>
    </w:p>
    <w:p w:rsidRPr="00AE51A6" w:rsidR="003F46AE" w:rsidP="00AE15D9" w:rsidRDefault="4AA9C9AE" w14:paraId="3B1ABAFC" w14:textId="51F791A3">
      <w:pPr>
        <w:pStyle w:val="ListParagraph"/>
        <w:numPr>
          <w:ilvl w:val="0"/>
          <w:numId w:val="53"/>
        </w:numPr>
        <w:suppressAutoHyphens/>
        <w:spacing w:line="276" w:lineRule="auto"/>
        <w:ind w:left="1418" w:hanging="709"/>
        <w:jc w:val="both"/>
        <w:rPr>
          <w:sz w:val="22"/>
          <w:szCs w:val="22"/>
          <w:lang w:val="en-GB"/>
        </w:rPr>
      </w:pPr>
      <w:r w:rsidRPr="32616F65">
        <w:rPr>
          <w:sz w:val="22"/>
          <w:szCs w:val="22"/>
          <w:lang w:val="en-GB"/>
        </w:rPr>
        <w:t>Annex</w:t>
      </w:r>
      <w:r w:rsidRPr="32616F65" w:rsidR="003F46AE">
        <w:rPr>
          <w:sz w:val="22"/>
          <w:szCs w:val="22"/>
          <w:lang w:val="en-GB"/>
        </w:rPr>
        <w:t xml:space="preserve"> 2 – Pricing Structure.</w:t>
      </w:r>
    </w:p>
    <w:p w:rsidRPr="00AE51A6" w:rsidR="000A47EB" w:rsidP="00AE15D9" w:rsidRDefault="4AA9C9AE" w14:paraId="3A149F1F" w14:textId="51AC07C6">
      <w:pPr>
        <w:pStyle w:val="ListParagraph"/>
        <w:numPr>
          <w:ilvl w:val="0"/>
          <w:numId w:val="53"/>
        </w:numPr>
        <w:suppressAutoHyphens/>
        <w:spacing w:line="276" w:lineRule="auto"/>
        <w:ind w:left="1418" w:hanging="709"/>
        <w:jc w:val="both"/>
        <w:rPr>
          <w:sz w:val="22"/>
          <w:szCs w:val="22"/>
          <w:lang w:val="en-GB"/>
        </w:rPr>
      </w:pPr>
      <w:r w:rsidRPr="32616F65">
        <w:rPr>
          <w:sz w:val="22"/>
          <w:szCs w:val="22"/>
          <w:lang w:val="en-GB"/>
        </w:rPr>
        <w:t>Annex</w:t>
      </w:r>
      <w:r w:rsidRPr="32616F65" w:rsidR="000A47EB">
        <w:rPr>
          <w:sz w:val="22"/>
          <w:szCs w:val="22"/>
          <w:lang w:val="en-GB"/>
        </w:rPr>
        <w:t xml:space="preserve"> </w:t>
      </w:r>
      <w:r w:rsidR="007D627A">
        <w:rPr>
          <w:sz w:val="22"/>
          <w:szCs w:val="22"/>
          <w:lang w:val="en-GB"/>
        </w:rPr>
        <w:t>3</w:t>
      </w:r>
      <w:r w:rsidRPr="32616F65" w:rsidR="000A47EB">
        <w:rPr>
          <w:sz w:val="22"/>
          <w:szCs w:val="22"/>
          <w:lang w:val="en-GB"/>
        </w:rPr>
        <w:t xml:space="preserve"> – Details of Holder Unit</w:t>
      </w:r>
    </w:p>
    <w:p w:rsidRPr="00AE51A6" w:rsidR="000A47EB" w:rsidP="001E71E6" w:rsidRDefault="4AA9C9AE" w14:paraId="554CDEEB" w14:textId="6C9BE1C1">
      <w:pPr>
        <w:pStyle w:val="ListParagraph"/>
        <w:numPr>
          <w:ilvl w:val="0"/>
          <w:numId w:val="53"/>
        </w:numPr>
        <w:suppressAutoHyphens/>
        <w:spacing w:line="276" w:lineRule="auto"/>
        <w:ind w:left="1418" w:hanging="709"/>
        <w:jc w:val="both"/>
        <w:rPr>
          <w:sz w:val="22"/>
          <w:szCs w:val="22"/>
          <w:lang w:val="en-GB"/>
        </w:rPr>
      </w:pPr>
      <w:r w:rsidRPr="32616F65">
        <w:rPr>
          <w:sz w:val="22"/>
          <w:szCs w:val="22"/>
          <w:lang w:val="en-GB"/>
        </w:rPr>
        <w:t>Annex</w:t>
      </w:r>
      <w:r w:rsidRPr="32616F65" w:rsidR="000A47EB">
        <w:rPr>
          <w:sz w:val="22"/>
          <w:szCs w:val="22"/>
          <w:lang w:val="en-GB"/>
        </w:rPr>
        <w:t xml:space="preserve"> </w:t>
      </w:r>
      <w:r w:rsidR="007D627A">
        <w:rPr>
          <w:sz w:val="22"/>
          <w:szCs w:val="22"/>
          <w:lang w:val="en-GB"/>
        </w:rPr>
        <w:t>4</w:t>
      </w:r>
      <w:r w:rsidRPr="32616F65" w:rsidR="000A47EB">
        <w:rPr>
          <w:sz w:val="22"/>
          <w:szCs w:val="22"/>
          <w:lang w:val="en-GB"/>
        </w:rPr>
        <w:t xml:space="preserve"> </w:t>
      </w:r>
      <w:r w:rsidRPr="32616F65" w:rsidR="001D34D5">
        <w:rPr>
          <w:sz w:val="22"/>
          <w:szCs w:val="22"/>
          <w:lang w:val="en-GB"/>
        </w:rPr>
        <w:t xml:space="preserve">– </w:t>
      </w:r>
      <w:r w:rsidRPr="32616F65" w:rsidR="000A47EB">
        <w:rPr>
          <w:sz w:val="22"/>
          <w:szCs w:val="22"/>
          <w:lang w:val="en-GB"/>
        </w:rPr>
        <w:t>Format</w:t>
      </w:r>
      <w:r w:rsidRPr="32616F65" w:rsidR="001D34D5">
        <w:rPr>
          <w:sz w:val="22"/>
          <w:szCs w:val="22"/>
          <w:lang w:val="en-GB"/>
        </w:rPr>
        <w:t xml:space="preserve"> </w:t>
      </w:r>
      <w:r w:rsidRPr="32616F65" w:rsidR="000A47EB">
        <w:rPr>
          <w:sz w:val="22"/>
          <w:szCs w:val="22"/>
          <w:lang w:val="en-GB"/>
        </w:rPr>
        <w:t>of Reporting</w:t>
      </w:r>
    </w:p>
    <w:p w:rsidRPr="00AE51A6" w:rsidR="00761341" w:rsidP="001E71E6" w:rsidRDefault="00761341" w14:paraId="6A8C1E53" w14:textId="77777777">
      <w:pPr>
        <w:snapToGrid w:val="0"/>
        <w:spacing w:line="276" w:lineRule="auto"/>
        <w:ind w:left="720" w:hanging="11"/>
        <w:jc w:val="both"/>
        <w:rPr>
          <w:sz w:val="22"/>
          <w:szCs w:val="22"/>
          <w:lang w:val="en-GB"/>
        </w:rPr>
      </w:pPr>
    </w:p>
    <w:p w:rsidRPr="00AE51A6" w:rsidR="00610F84" w:rsidP="001E71E6" w:rsidRDefault="00935806" w14:paraId="21D18900" w14:textId="4ADEAC8B">
      <w:pPr>
        <w:numPr>
          <w:ilvl w:val="0"/>
          <w:numId w:val="27"/>
        </w:numPr>
        <w:snapToGrid w:val="0"/>
        <w:spacing w:line="276" w:lineRule="auto"/>
        <w:ind w:left="709" w:hanging="709"/>
        <w:jc w:val="both"/>
        <w:rPr>
          <w:b/>
          <w:sz w:val="22"/>
          <w:szCs w:val="22"/>
          <w:lang w:val="en-GB"/>
        </w:rPr>
      </w:pPr>
      <w:r w:rsidRPr="00AE51A6">
        <w:rPr>
          <w:b/>
          <w:sz w:val="22"/>
          <w:szCs w:val="22"/>
          <w:lang w:val="en-GB"/>
        </w:rPr>
        <w:t xml:space="preserve">WASTE OPERATOR’S </w:t>
      </w:r>
      <w:r w:rsidRPr="00AE51A6" w:rsidR="00610F84">
        <w:rPr>
          <w:b/>
          <w:sz w:val="22"/>
          <w:szCs w:val="22"/>
          <w:lang w:val="en-GB"/>
        </w:rPr>
        <w:t>OBLIGATIONS</w:t>
      </w:r>
    </w:p>
    <w:p w:rsidRPr="00AE51A6" w:rsidR="00610F84" w:rsidP="001E71E6" w:rsidRDefault="00610F84" w14:paraId="24D6BA4A" w14:textId="5BD730B4">
      <w:pPr>
        <w:snapToGrid w:val="0"/>
        <w:spacing w:line="276" w:lineRule="auto"/>
        <w:ind w:left="709"/>
        <w:jc w:val="both"/>
        <w:rPr>
          <w:sz w:val="22"/>
          <w:szCs w:val="22"/>
          <w:lang w:val="en-GB"/>
        </w:rPr>
      </w:pPr>
    </w:p>
    <w:p w:rsidRPr="00AE51A6" w:rsidR="005E752F" w:rsidP="001E71E6" w:rsidRDefault="005E752F" w14:paraId="11176673" w14:textId="732F851C">
      <w:pPr>
        <w:snapToGrid w:val="0"/>
        <w:spacing w:line="276" w:lineRule="auto"/>
        <w:ind w:left="720" w:hanging="11"/>
        <w:jc w:val="both"/>
        <w:rPr>
          <w:sz w:val="22"/>
          <w:szCs w:val="22"/>
          <w:lang w:val="en-GB"/>
        </w:rPr>
      </w:pPr>
      <w:r w:rsidRPr="00AE51A6">
        <w:rPr>
          <w:sz w:val="22"/>
          <w:szCs w:val="22"/>
          <w:lang w:val="en-GB"/>
        </w:rPr>
        <w:t>Waste Operator</w:t>
      </w:r>
      <w:r w:rsidRPr="00AE51A6">
        <w:rPr>
          <w:b/>
          <w:sz w:val="22"/>
          <w:szCs w:val="22"/>
          <w:lang w:val="en-GB"/>
        </w:rPr>
        <w:t xml:space="preserve"> </w:t>
      </w:r>
      <w:r w:rsidRPr="00AE51A6">
        <w:rPr>
          <w:sz w:val="22"/>
          <w:szCs w:val="22"/>
          <w:lang w:val="en-GB"/>
        </w:rPr>
        <w:t xml:space="preserve">shall be responsible for and perform </w:t>
      </w:r>
      <w:bookmarkStart w:name="_Hlk20405587" w:id="1"/>
      <w:r w:rsidRPr="00AE51A6">
        <w:rPr>
          <w:sz w:val="22"/>
          <w:szCs w:val="22"/>
          <w:lang w:val="en-GB"/>
        </w:rPr>
        <w:t xml:space="preserve">all </w:t>
      </w:r>
      <w:bookmarkEnd w:id="1"/>
      <w:r w:rsidRPr="00AE51A6" w:rsidR="00313B48">
        <w:rPr>
          <w:sz w:val="22"/>
          <w:szCs w:val="22"/>
          <w:lang w:val="en-GB"/>
        </w:rPr>
        <w:t>the Services</w:t>
      </w:r>
      <w:r w:rsidRPr="00AE51A6">
        <w:rPr>
          <w:sz w:val="22"/>
          <w:szCs w:val="22"/>
          <w:lang w:val="en-GB"/>
        </w:rPr>
        <w:t>, including</w:t>
      </w:r>
      <w:r w:rsidRPr="00AE51A6" w:rsidR="00313B48">
        <w:rPr>
          <w:sz w:val="22"/>
          <w:szCs w:val="22"/>
          <w:lang w:val="en-GB"/>
        </w:rPr>
        <w:t xml:space="preserve"> the</w:t>
      </w:r>
      <w:r w:rsidRPr="00AE51A6">
        <w:rPr>
          <w:sz w:val="22"/>
          <w:szCs w:val="22"/>
          <w:lang w:val="en-GB"/>
        </w:rPr>
        <w:t xml:space="preserve"> removal, handling and transportation of Waste from a Holder Unit to the Designated Facility, and disposal or recycling or reclamation of the Waste. </w:t>
      </w:r>
      <w:r w:rsidRPr="00AE51A6" w:rsidR="00D352F6">
        <w:rPr>
          <w:sz w:val="22"/>
          <w:szCs w:val="22"/>
          <w:lang w:val="en-GB"/>
        </w:rPr>
        <w:t xml:space="preserve">In providing the Services, the Waste Operator shall comply with </w:t>
      </w:r>
      <w:r w:rsidRPr="00AE51A6" w:rsidR="008D55A2">
        <w:rPr>
          <w:sz w:val="22"/>
          <w:szCs w:val="22"/>
          <w:lang w:val="en-GB"/>
        </w:rPr>
        <w:t xml:space="preserve">any and all </w:t>
      </w:r>
      <w:r w:rsidRPr="00AE51A6" w:rsidR="00D352F6">
        <w:rPr>
          <w:sz w:val="22"/>
          <w:szCs w:val="22"/>
          <w:lang w:val="en-GB"/>
        </w:rPr>
        <w:t>Applicable</w:t>
      </w:r>
      <w:r w:rsidRPr="00AE51A6" w:rsidR="00366C61">
        <w:rPr>
          <w:sz w:val="22"/>
          <w:szCs w:val="22"/>
          <w:lang w:val="en-GB"/>
        </w:rPr>
        <w:t xml:space="preserve"> Laws</w:t>
      </w:r>
      <w:r w:rsidRPr="00AE51A6" w:rsidR="00D352F6">
        <w:rPr>
          <w:sz w:val="22"/>
          <w:szCs w:val="22"/>
          <w:lang w:val="en-GB"/>
        </w:rPr>
        <w:t>, meet Good Operating Practice and not commit any Prohibited Act.</w:t>
      </w:r>
    </w:p>
    <w:p w:rsidRPr="00AE51A6" w:rsidR="005E752F" w:rsidP="001E71E6" w:rsidRDefault="005E752F" w14:paraId="5A9B40F2" w14:textId="77777777">
      <w:pPr>
        <w:snapToGrid w:val="0"/>
        <w:spacing w:line="276" w:lineRule="auto"/>
        <w:ind w:left="709"/>
        <w:jc w:val="both"/>
        <w:rPr>
          <w:b/>
          <w:sz w:val="22"/>
          <w:szCs w:val="22"/>
          <w:lang w:val="en-GB"/>
        </w:rPr>
      </w:pPr>
    </w:p>
    <w:p w:rsidRPr="00AE51A6" w:rsidR="00770F9F" w:rsidP="001E71E6" w:rsidRDefault="00770F9F" w14:paraId="45E8D5A1" w14:textId="325C0F26">
      <w:pPr>
        <w:numPr>
          <w:ilvl w:val="1"/>
          <w:numId w:val="27"/>
        </w:numPr>
        <w:snapToGrid w:val="0"/>
        <w:spacing w:line="276" w:lineRule="auto"/>
        <w:ind w:left="709" w:hanging="709"/>
        <w:jc w:val="both"/>
        <w:rPr>
          <w:b/>
          <w:sz w:val="22"/>
          <w:szCs w:val="22"/>
          <w:lang w:val="en-GB"/>
        </w:rPr>
      </w:pPr>
      <w:r w:rsidRPr="00AE51A6">
        <w:rPr>
          <w:b/>
          <w:sz w:val="22"/>
          <w:szCs w:val="22"/>
          <w:lang w:val="en-GB"/>
        </w:rPr>
        <w:t>Collection and Transportation</w:t>
      </w:r>
    </w:p>
    <w:p w:rsidRPr="00AE51A6" w:rsidR="002B5FFE" w:rsidP="001E71E6" w:rsidRDefault="002B5FFE" w14:paraId="51466507" w14:textId="59E7809A">
      <w:pPr>
        <w:snapToGrid w:val="0"/>
        <w:spacing w:line="276" w:lineRule="auto"/>
        <w:ind w:left="709"/>
        <w:jc w:val="both"/>
        <w:rPr>
          <w:sz w:val="22"/>
          <w:szCs w:val="22"/>
          <w:lang w:val="en-GB"/>
        </w:rPr>
      </w:pPr>
    </w:p>
    <w:p w:rsidRPr="00AE51A6" w:rsidR="005E752F" w:rsidP="001E71E6" w:rsidRDefault="005E752F" w14:paraId="036BD248" w14:textId="60645933">
      <w:pPr>
        <w:pStyle w:val="ListParagraph"/>
        <w:numPr>
          <w:ilvl w:val="0"/>
          <w:numId w:val="60"/>
        </w:numPr>
        <w:snapToGrid w:val="0"/>
        <w:spacing w:line="276" w:lineRule="auto"/>
        <w:ind w:left="1418" w:hanging="709"/>
        <w:jc w:val="both"/>
        <w:rPr>
          <w:sz w:val="22"/>
          <w:szCs w:val="22"/>
          <w:lang w:val="en-GB"/>
        </w:rPr>
      </w:pPr>
      <w:r w:rsidRPr="32616F65">
        <w:rPr>
          <w:sz w:val="22"/>
          <w:szCs w:val="22"/>
          <w:lang w:val="en-GB"/>
        </w:rPr>
        <w:t xml:space="preserve">The Waste Operator shall, within </w:t>
      </w:r>
      <w:r w:rsidRPr="32616F65" w:rsidR="00237423">
        <w:rPr>
          <w:sz w:val="22"/>
          <w:szCs w:val="22"/>
          <w:highlight w:val="yellow"/>
          <w:lang w:val="en-GB"/>
        </w:rPr>
        <w:t>[●]</w:t>
      </w:r>
      <w:r w:rsidRPr="32616F65" w:rsidR="00237423">
        <w:rPr>
          <w:sz w:val="22"/>
          <w:szCs w:val="22"/>
          <w:lang w:val="en-GB"/>
        </w:rPr>
        <w:t xml:space="preserve"> </w:t>
      </w:r>
      <w:r w:rsidRPr="32616F65" w:rsidR="00B628A6">
        <w:rPr>
          <w:sz w:val="22"/>
          <w:szCs w:val="22"/>
          <w:lang w:val="en-GB"/>
        </w:rPr>
        <w:t xml:space="preserve">calendar </w:t>
      </w:r>
      <w:r w:rsidRPr="32616F65">
        <w:rPr>
          <w:sz w:val="22"/>
          <w:szCs w:val="22"/>
          <w:lang w:val="en-GB"/>
        </w:rPr>
        <w:t>days</w:t>
      </w:r>
      <w:r w:rsidRPr="32616F65" w:rsidR="00313B48">
        <w:rPr>
          <w:sz w:val="22"/>
          <w:szCs w:val="22"/>
          <w:lang w:val="en-GB"/>
        </w:rPr>
        <w:t xml:space="preserve"> </w:t>
      </w:r>
      <w:r w:rsidRPr="32616F65">
        <w:rPr>
          <w:sz w:val="22"/>
          <w:szCs w:val="22"/>
          <w:lang w:val="en-GB"/>
        </w:rPr>
        <w:t>from a notice by the Client, collect, handle and transport the Waste from the sites identified by the Client (each a "</w:t>
      </w:r>
      <w:r w:rsidRPr="32616F65">
        <w:rPr>
          <w:b/>
          <w:bCs/>
          <w:sz w:val="22"/>
          <w:szCs w:val="22"/>
          <w:lang w:val="en-GB"/>
        </w:rPr>
        <w:t>Holder</w:t>
      </w:r>
      <w:r w:rsidRPr="32616F65">
        <w:rPr>
          <w:sz w:val="22"/>
          <w:szCs w:val="22"/>
          <w:lang w:val="en-GB"/>
        </w:rPr>
        <w:t xml:space="preserve"> </w:t>
      </w:r>
      <w:r w:rsidRPr="32616F65">
        <w:rPr>
          <w:b/>
          <w:bCs/>
          <w:sz w:val="22"/>
          <w:szCs w:val="22"/>
          <w:lang w:val="en-GB"/>
        </w:rPr>
        <w:t>Unit</w:t>
      </w:r>
      <w:r w:rsidRPr="32616F65">
        <w:rPr>
          <w:sz w:val="22"/>
          <w:szCs w:val="22"/>
          <w:lang w:val="en-GB"/>
        </w:rPr>
        <w:t xml:space="preserve">"), details of which are set out in </w:t>
      </w:r>
      <w:r w:rsidRPr="32616F65" w:rsidR="4AA9C9AE">
        <w:rPr>
          <w:sz w:val="22"/>
          <w:szCs w:val="22"/>
          <w:lang w:val="en-GB"/>
        </w:rPr>
        <w:t>Annex</w:t>
      </w:r>
      <w:r w:rsidRPr="32616F65">
        <w:rPr>
          <w:sz w:val="22"/>
          <w:szCs w:val="22"/>
          <w:lang w:val="en-GB"/>
        </w:rPr>
        <w:t xml:space="preserve"> </w:t>
      </w:r>
      <w:r w:rsidR="007D627A">
        <w:rPr>
          <w:sz w:val="22"/>
          <w:szCs w:val="22"/>
          <w:lang w:val="en-GB"/>
        </w:rPr>
        <w:t>3</w:t>
      </w:r>
      <w:r w:rsidRPr="32616F65">
        <w:rPr>
          <w:sz w:val="22"/>
          <w:szCs w:val="22"/>
          <w:lang w:val="en-GB"/>
        </w:rPr>
        <w:t xml:space="preserve">, in accordance with </w:t>
      </w:r>
      <w:r w:rsidRPr="32616F65" w:rsidR="00B628A6">
        <w:rPr>
          <w:sz w:val="22"/>
          <w:szCs w:val="22"/>
          <w:lang w:val="en-GB"/>
        </w:rPr>
        <w:t xml:space="preserve">any and </w:t>
      </w:r>
      <w:r w:rsidRPr="32616F65">
        <w:rPr>
          <w:sz w:val="22"/>
          <w:szCs w:val="22"/>
          <w:lang w:val="en-GB"/>
        </w:rPr>
        <w:t xml:space="preserve">all Applicable Laws, Good </w:t>
      </w:r>
      <w:r w:rsidRPr="32616F65" w:rsidR="002A65F3">
        <w:rPr>
          <w:sz w:val="22"/>
          <w:szCs w:val="22"/>
          <w:lang w:val="en-GB"/>
        </w:rPr>
        <w:t xml:space="preserve">Operating </w:t>
      </w:r>
      <w:r w:rsidRPr="32616F65">
        <w:rPr>
          <w:sz w:val="22"/>
          <w:szCs w:val="22"/>
          <w:lang w:val="en-GB"/>
        </w:rPr>
        <w:t>Practice and terms of this Agreement.</w:t>
      </w:r>
    </w:p>
    <w:p w:rsidRPr="00AE51A6" w:rsidR="005E752F" w:rsidP="001E71E6" w:rsidRDefault="005E752F" w14:paraId="763FAA0E" w14:textId="77777777">
      <w:pPr>
        <w:snapToGrid w:val="0"/>
        <w:spacing w:line="276" w:lineRule="auto"/>
        <w:ind w:left="709"/>
        <w:jc w:val="both"/>
        <w:rPr>
          <w:sz w:val="22"/>
          <w:szCs w:val="22"/>
          <w:lang w:val="en-GB"/>
        </w:rPr>
      </w:pPr>
    </w:p>
    <w:p w:rsidRPr="00AE51A6" w:rsidR="00F866AB" w:rsidP="001E71E6" w:rsidRDefault="00D73ED2" w14:paraId="72F3B630" w14:textId="14FB0A2A">
      <w:pPr>
        <w:pStyle w:val="ListParagraph"/>
        <w:numPr>
          <w:ilvl w:val="0"/>
          <w:numId w:val="60"/>
        </w:numPr>
        <w:snapToGrid w:val="0"/>
        <w:spacing w:line="276" w:lineRule="auto"/>
        <w:ind w:left="1418" w:hanging="709"/>
        <w:jc w:val="both"/>
        <w:rPr>
          <w:sz w:val="22"/>
          <w:szCs w:val="22"/>
          <w:lang w:val="en-GB"/>
        </w:rPr>
      </w:pPr>
      <w:r>
        <w:rPr>
          <w:sz w:val="22"/>
          <w:szCs w:val="22"/>
          <w:lang w:val="en-GB"/>
        </w:rPr>
        <w:t xml:space="preserve">The </w:t>
      </w:r>
      <w:r w:rsidRPr="00AE51A6" w:rsidR="00935806">
        <w:rPr>
          <w:sz w:val="22"/>
          <w:szCs w:val="22"/>
          <w:lang w:val="en-GB"/>
        </w:rPr>
        <w:t>Waste Operator</w:t>
      </w:r>
      <w:r w:rsidRPr="00AE51A6" w:rsidR="006710A3">
        <w:rPr>
          <w:sz w:val="22"/>
          <w:szCs w:val="22"/>
          <w:lang w:val="en-GB"/>
        </w:rPr>
        <w:t xml:space="preserve"> shall provide necessary training to its </w:t>
      </w:r>
      <w:r w:rsidRPr="00AE51A6" w:rsidR="00F66215">
        <w:rPr>
          <w:sz w:val="22"/>
          <w:szCs w:val="22"/>
          <w:lang w:val="en-GB"/>
        </w:rPr>
        <w:t>personnel</w:t>
      </w:r>
      <w:r w:rsidRPr="00AE51A6" w:rsidR="006710A3">
        <w:rPr>
          <w:sz w:val="22"/>
          <w:szCs w:val="22"/>
          <w:lang w:val="en-GB"/>
        </w:rPr>
        <w:t xml:space="preserve"> on areas related to transport and logistics, handling of e</w:t>
      </w:r>
      <w:r w:rsidRPr="00AE51A6" w:rsidR="002B5FFE">
        <w:rPr>
          <w:sz w:val="22"/>
          <w:szCs w:val="22"/>
          <w:lang w:val="en-GB"/>
        </w:rPr>
        <w:t>-</w:t>
      </w:r>
      <w:r w:rsidRPr="00AE51A6" w:rsidR="006710A3">
        <w:rPr>
          <w:sz w:val="22"/>
          <w:szCs w:val="22"/>
          <w:lang w:val="en-GB"/>
        </w:rPr>
        <w:t>waste, safety and security of personnel, recycling and other applicable measures, as may be required to provide Services under this Agreement.</w:t>
      </w:r>
    </w:p>
    <w:p w:rsidRPr="00AE51A6" w:rsidR="00F866AB" w:rsidP="001E71E6" w:rsidRDefault="00F866AB" w14:paraId="74D1E180" w14:textId="77777777">
      <w:pPr>
        <w:pStyle w:val="ListParagraph"/>
        <w:spacing w:line="276" w:lineRule="auto"/>
        <w:rPr>
          <w:sz w:val="22"/>
          <w:szCs w:val="22"/>
          <w:lang w:val="en-GB"/>
        </w:rPr>
      </w:pPr>
    </w:p>
    <w:p w:rsidRPr="00AE51A6" w:rsidR="002B5FFE" w:rsidP="001E71E6" w:rsidRDefault="00D73ED2" w14:paraId="149EAFA9" w14:textId="17F4739B">
      <w:pPr>
        <w:pStyle w:val="ListParagraph"/>
        <w:numPr>
          <w:ilvl w:val="0"/>
          <w:numId w:val="60"/>
        </w:numPr>
        <w:snapToGrid w:val="0"/>
        <w:spacing w:line="276" w:lineRule="auto"/>
        <w:ind w:left="1418" w:hanging="709"/>
        <w:jc w:val="both"/>
        <w:rPr>
          <w:sz w:val="22"/>
          <w:szCs w:val="22"/>
          <w:lang w:val="en-GB"/>
        </w:rPr>
      </w:pPr>
      <w:r>
        <w:rPr>
          <w:sz w:val="22"/>
          <w:szCs w:val="22"/>
          <w:lang w:val="en-GB"/>
        </w:rPr>
        <w:t xml:space="preserve">The </w:t>
      </w:r>
      <w:r w:rsidRPr="00AE51A6" w:rsidR="00F866AB">
        <w:rPr>
          <w:sz w:val="22"/>
          <w:szCs w:val="22"/>
          <w:lang w:val="en-GB"/>
        </w:rPr>
        <w:t>Waste Operator shall select appropriate containers and be responsible for</w:t>
      </w:r>
      <w:r w:rsidRPr="00AE51A6" w:rsidR="00514DC7">
        <w:rPr>
          <w:sz w:val="22"/>
          <w:szCs w:val="22"/>
          <w:lang w:val="en-GB"/>
        </w:rPr>
        <w:t xml:space="preserve"> weighing,</w:t>
      </w:r>
      <w:r w:rsidRPr="00AE51A6" w:rsidR="00F866AB">
        <w:rPr>
          <w:sz w:val="22"/>
          <w:szCs w:val="22"/>
          <w:lang w:val="en-GB"/>
        </w:rPr>
        <w:t xml:space="preserve"> packaging, </w:t>
      </w:r>
      <w:r w:rsidRPr="00AE51A6" w:rsidR="00DD34EB">
        <w:rPr>
          <w:sz w:val="22"/>
          <w:szCs w:val="22"/>
          <w:lang w:val="en-GB"/>
        </w:rPr>
        <w:t>labelling</w:t>
      </w:r>
      <w:r w:rsidRPr="00AE51A6" w:rsidR="00F866AB">
        <w:rPr>
          <w:sz w:val="22"/>
          <w:szCs w:val="22"/>
          <w:lang w:val="en-GB"/>
        </w:rPr>
        <w:t>, and marking of containers for Waste prior to transport, disposal or recycling</w:t>
      </w:r>
      <w:r w:rsidRPr="00AE51A6" w:rsidR="004C1FF6">
        <w:rPr>
          <w:sz w:val="22"/>
          <w:szCs w:val="22"/>
          <w:lang w:val="en-GB"/>
        </w:rPr>
        <w:t xml:space="preserve"> in accordance with all Applicable Laws, Good </w:t>
      </w:r>
      <w:bookmarkStart w:name="_Hlk20419009" w:id="2"/>
      <w:r w:rsidRPr="00AE51A6" w:rsidR="002A65F3">
        <w:rPr>
          <w:sz w:val="22"/>
          <w:szCs w:val="22"/>
          <w:lang w:val="en-GB"/>
        </w:rPr>
        <w:t xml:space="preserve">Operating </w:t>
      </w:r>
      <w:bookmarkEnd w:id="2"/>
      <w:r w:rsidRPr="00AE51A6" w:rsidR="004C1FF6">
        <w:rPr>
          <w:sz w:val="22"/>
          <w:szCs w:val="22"/>
          <w:lang w:val="en-GB"/>
        </w:rPr>
        <w:t>Practice and terms of this Agreement</w:t>
      </w:r>
      <w:r w:rsidRPr="00AE51A6" w:rsidR="00F866AB">
        <w:rPr>
          <w:sz w:val="22"/>
          <w:szCs w:val="22"/>
          <w:lang w:val="en-GB"/>
        </w:rPr>
        <w:t>.</w:t>
      </w:r>
    </w:p>
    <w:p w:rsidRPr="00AE51A6" w:rsidR="00F66215" w:rsidP="001E71E6" w:rsidRDefault="00F66215" w14:paraId="7F449F44" w14:textId="77777777">
      <w:pPr>
        <w:pStyle w:val="ListParagraph"/>
        <w:spacing w:line="276" w:lineRule="auto"/>
        <w:rPr>
          <w:sz w:val="22"/>
          <w:szCs w:val="22"/>
          <w:lang w:val="en-GB"/>
        </w:rPr>
      </w:pPr>
    </w:p>
    <w:p w:rsidRPr="00AE51A6" w:rsidR="005E752F" w:rsidP="002A65F3" w:rsidRDefault="00D73ED2" w14:paraId="16D01811" w14:textId="17986984">
      <w:pPr>
        <w:pStyle w:val="ListParagraph"/>
        <w:numPr>
          <w:ilvl w:val="0"/>
          <w:numId w:val="60"/>
        </w:numPr>
        <w:snapToGrid w:val="0"/>
        <w:spacing w:line="276" w:lineRule="auto"/>
        <w:ind w:left="1418" w:hanging="709"/>
        <w:jc w:val="both"/>
        <w:rPr>
          <w:sz w:val="22"/>
          <w:szCs w:val="22"/>
          <w:lang w:val="en-GB"/>
        </w:rPr>
      </w:pPr>
      <w:r>
        <w:rPr>
          <w:sz w:val="22"/>
          <w:szCs w:val="22"/>
          <w:lang w:val="en-GB"/>
        </w:rPr>
        <w:t xml:space="preserve">The </w:t>
      </w:r>
      <w:r w:rsidRPr="00AE51A6" w:rsidR="00935806">
        <w:rPr>
          <w:sz w:val="22"/>
          <w:szCs w:val="22"/>
          <w:lang w:val="en-GB"/>
        </w:rPr>
        <w:t>Waste Operator</w:t>
      </w:r>
      <w:r w:rsidRPr="00AE51A6" w:rsidR="007D356A">
        <w:rPr>
          <w:sz w:val="22"/>
          <w:szCs w:val="22"/>
          <w:lang w:val="en-GB"/>
        </w:rPr>
        <w:t xml:space="preserve"> shall provide </w:t>
      </w:r>
      <w:r w:rsidRPr="00AE51A6" w:rsidR="00F866AB">
        <w:rPr>
          <w:sz w:val="22"/>
          <w:szCs w:val="22"/>
          <w:lang w:val="en-GB"/>
        </w:rPr>
        <w:t xml:space="preserve">to the Client </w:t>
      </w:r>
      <w:r w:rsidRPr="00AE51A6" w:rsidR="007D356A">
        <w:rPr>
          <w:sz w:val="22"/>
          <w:szCs w:val="22"/>
          <w:lang w:val="en-GB"/>
        </w:rPr>
        <w:t>details of all compliance and mandatory documentation required for transportation, inventory and other reports</w:t>
      </w:r>
      <w:r w:rsidRPr="00AE51A6" w:rsidR="00F866AB">
        <w:rPr>
          <w:sz w:val="22"/>
          <w:szCs w:val="22"/>
          <w:lang w:val="en-GB"/>
        </w:rPr>
        <w:t xml:space="preserve"> as per Applicable Law and Good </w:t>
      </w:r>
      <w:r w:rsidRPr="00AE51A6" w:rsidR="002A65F3">
        <w:rPr>
          <w:sz w:val="22"/>
          <w:szCs w:val="22"/>
          <w:lang w:val="en-GB"/>
        </w:rPr>
        <w:t xml:space="preserve">Operating </w:t>
      </w:r>
      <w:r w:rsidRPr="00AE51A6" w:rsidR="00F866AB">
        <w:rPr>
          <w:sz w:val="22"/>
          <w:szCs w:val="22"/>
          <w:lang w:val="en-GB"/>
        </w:rPr>
        <w:t>Practice</w:t>
      </w:r>
      <w:r w:rsidRPr="00AE51A6" w:rsidR="000A237E">
        <w:rPr>
          <w:sz w:val="22"/>
          <w:szCs w:val="22"/>
          <w:lang w:val="en-GB"/>
        </w:rPr>
        <w:t>.</w:t>
      </w:r>
    </w:p>
    <w:p w:rsidRPr="00AE51A6" w:rsidR="00D61B1A" w:rsidP="001E71E6" w:rsidRDefault="007D356A" w14:paraId="12606424" w14:textId="30D6274B">
      <w:pPr>
        <w:pStyle w:val="ListParagraph"/>
        <w:snapToGrid w:val="0"/>
        <w:spacing w:line="276" w:lineRule="auto"/>
        <w:ind w:left="1418"/>
        <w:jc w:val="both"/>
        <w:rPr>
          <w:sz w:val="22"/>
          <w:szCs w:val="22"/>
          <w:lang w:val="en-GB"/>
        </w:rPr>
      </w:pPr>
      <w:r w:rsidRPr="00AE51A6">
        <w:rPr>
          <w:sz w:val="22"/>
          <w:szCs w:val="22"/>
          <w:lang w:val="en-GB"/>
        </w:rPr>
        <w:t xml:space="preserve"> </w:t>
      </w:r>
    </w:p>
    <w:p w:rsidRPr="00AE51A6" w:rsidR="005E752F" w:rsidP="005E752F" w:rsidRDefault="00D61B1A" w14:paraId="65716BE1" w14:textId="7E225824">
      <w:pPr>
        <w:pStyle w:val="ListParagraph"/>
        <w:numPr>
          <w:ilvl w:val="0"/>
          <w:numId w:val="60"/>
        </w:numPr>
        <w:snapToGrid w:val="0"/>
        <w:spacing w:line="276" w:lineRule="auto"/>
        <w:ind w:left="1418" w:hanging="709"/>
        <w:jc w:val="both"/>
        <w:rPr>
          <w:sz w:val="22"/>
          <w:szCs w:val="22"/>
          <w:lang w:val="en-GB"/>
        </w:rPr>
      </w:pPr>
      <w:r w:rsidRPr="00AE51A6">
        <w:rPr>
          <w:sz w:val="22"/>
          <w:szCs w:val="22"/>
          <w:lang w:val="en-GB"/>
        </w:rPr>
        <w:t xml:space="preserve">While at the Holder Unit, </w:t>
      </w:r>
      <w:r w:rsidR="00DD34EB">
        <w:rPr>
          <w:sz w:val="22"/>
          <w:szCs w:val="22"/>
          <w:lang w:val="en-GB"/>
        </w:rPr>
        <w:t xml:space="preserve">the </w:t>
      </w:r>
      <w:r w:rsidRPr="00AE51A6">
        <w:rPr>
          <w:sz w:val="22"/>
          <w:szCs w:val="22"/>
          <w:lang w:val="en-GB"/>
        </w:rPr>
        <w:t xml:space="preserve">Waste Operator shall comply with the </w:t>
      </w:r>
      <w:r w:rsidRPr="00AE51A6" w:rsidR="00AF2A29">
        <w:rPr>
          <w:sz w:val="22"/>
          <w:szCs w:val="22"/>
          <w:lang w:val="en-GB"/>
        </w:rPr>
        <w:t xml:space="preserve">quality, </w:t>
      </w:r>
      <w:r w:rsidRPr="00AE51A6">
        <w:rPr>
          <w:sz w:val="22"/>
          <w:szCs w:val="22"/>
          <w:lang w:val="en-GB"/>
        </w:rPr>
        <w:t>health</w:t>
      </w:r>
      <w:r w:rsidRPr="00AE51A6" w:rsidR="00AF2A29">
        <w:rPr>
          <w:sz w:val="22"/>
          <w:szCs w:val="22"/>
          <w:lang w:val="en-GB"/>
        </w:rPr>
        <w:t>,</w:t>
      </w:r>
      <w:r w:rsidRPr="00AE51A6">
        <w:rPr>
          <w:sz w:val="22"/>
          <w:szCs w:val="22"/>
          <w:lang w:val="en-GB"/>
        </w:rPr>
        <w:t xml:space="preserve"> safety </w:t>
      </w:r>
      <w:r w:rsidRPr="00AE51A6" w:rsidR="00AF2A29">
        <w:rPr>
          <w:sz w:val="22"/>
          <w:szCs w:val="22"/>
          <w:lang w:val="en-GB"/>
        </w:rPr>
        <w:t xml:space="preserve">and environment </w:t>
      </w:r>
      <w:r w:rsidRPr="00AE51A6">
        <w:rPr>
          <w:sz w:val="22"/>
          <w:szCs w:val="22"/>
          <w:lang w:val="en-GB"/>
        </w:rPr>
        <w:t>regulations and precautions of the Holder Unit</w:t>
      </w:r>
      <w:r w:rsidRPr="00AE51A6" w:rsidR="004C1FF6">
        <w:rPr>
          <w:sz w:val="22"/>
          <w:szCs w:val="22"/>
          <w:lang w:val="en-GB"/>
        </w:rPr>
        <w:t xml:space="preserve"> and Waste Holder</w:t>
      </w:r>
      <w:r w:rsidRPr="00AE51A6">
        <w:rPr>
          <w:sz w:val="22"/>
          <w:szCs w:val="22"/>
          <w:lang w:val="en-GB"/>
        </w:rPr>
        <w:t xml:space="preserve">, which are communicated to the Waste Operator or are posted (e.g., speed limits, restricted areas, and the like) at the premises of the Holder Unit. </w:t>
      </w:r>
    </w:p>
    <w:p w:rsidRPr="00AE51A6" w:rsidR="005E752F" w:rsidP="001E71E6" w:rsidRDefault="005E752F" w14:paraId="4B447107" w14:textId="77777777">
      <w:pPr>
        <w:pStyle w:val="ListParagraph"/>
        <w:rPr>
          <w:sz w:val="22"/>
          <w:szCs w:val="22"/>
          <w:lang w:val="en-GB"/>
        </w:rPr>
      </w:pPr>
    </w:p>
    <w:p w:rsidRPr="00AE51A6" w:rsidR="00AF2A29" w:rsidP="005E752F" w:rsidRDefault="005E752F" w14:paraId="6C6DECF8" w14:textId="77777777">
      <w:pPr>
        <w:pStyle w:val="ListParagraph"/>
        <w:numPr>
          <w:ilvl w:val="0"/>
          <w:numId w:val="60"/>
        </w:numPr>
        <w:snapToGrid w:val="0"/>
        <w:spacing w:line="276" w:lineRule="auto"/>
        <w:ind w:left="1418" w:hanging="709"/>
        <w:jc w:val="both"/>
        <w:rPr>
          <w:sz w:val="22"/>
          <w:szCs w:val="22"/>
          <w:lang w:val="en-GB"/>
        </w:rPr>
      </w:pPr>
      <w:r w:rsidRPr="00AE51A6">
        <w:rPr>
          <w:sz w:val="22"/>
          <w:szCs w:val="22"/>
          <w:lang w:val="en-GB"/>
        </w:rPr>
        <w:t>The</w:t>
      </w:r>
      <w:r w:rsidRPr="00AE51A6" w:rsidR="00D61B1A">
        <w:rPr>
          <w:sz w:val="22"/>
          <w:szCs w:val="22"/>
          <w:lang w:val="en-GB"/>
        </w:rPr>
        <w:t xml:space="preserve"> risk of loss and </w:t>
      </w:r>
      <w:r w:rsidRPr="00AE51A6">
        <w:rPr>
          <w:sz w:val="22"/>
          <w:szCs w:val="22"/>
          <w:lang w:val="en-GB"/>
        </w:rPr>
        <w:t>title of the Waste</w:t>
      </w:r>
      <w:r w:rsidRPr="00AE51A6" w:rsidR="00D61B1A">
        <w:rPr>
          <w:sz w:val="22"/>
          <w:szCs w:val="22"/>
          <w:lang w:val="en-GB"/>
        </w:rPr>
        <w:t xml:space="preserve"> shall pass to the Waste Operator at the time Waste Operator takes possession and control of the Waste</w:t>
      </w:r>
      <w:r w:rsidRPr="00AE51A6">
        <w:rPr>
          <w:sz w:val="22"/>
          <w:szCs w:val="22"/>
          <w:lang w:val="en-GB"/>
        </w:rPr>
        <w:t xml:space="preserve"> at the Holder Unit</w:t>
      </w:r>
      <w:r w:rsidRPr="00AE51A6" w:rsidR="00D61B1A">
        <w:rPr>
          <w:sz w:val="22"/>
          <w:szCs w:val="22"/>
          <w:lang w:val="en-GB"/>
        </w:rPr>
        <w:t xml:space="preserve">. </w:t>
      </w:r>
    </w:p>
    <w:p w:rsidRPr="00AE51A6" w:rsidR="00AF2A29" w:rsidP="001E71E6" w:rsidRDefault="00AF2A29" w14:paraId="5028E0E7" w14:textId="77777777">
      <w:pPr>
        <w:pStyle w:val="ListParagraph"/>
        <w:rPr>
          <w:sz w:val="22"/>
          <w:szCs w:val="22"/>
          <w:lang w:val="en-GB"/>
        </w:rPr>
      </w:pPr>
    </w:p>
    <w:p w:rsidRPr="00AE51A6" w:rsidR="00D61B1A" w:rsidP="002A65F3" w:rsidRDefault="00D61B1A" w14:paraId="2DFCC332" w14:textId="7C89C6C2">
      <w:pPr>
        <w:pStyle w:val="ListParagraph"/>
        <w:numPr>
          <w:ilvl w:val="0"/>
          <w:numId w:val="60"/>
        </w:numPr>
        <w:snapToGrid w:val="0"/>
        <w:spacing w:line="276" w:lineRule="auto"/>
        <w:ind w:left="1418" w:hanging="709"/>
        <w:jc w:val="both"/>
        <w:rPr>
          <w:sz w:val="22"/>
          <w:szCs w:val="22"/>
          <w:lang w:val="en-GB"/>
        </w:rPr>
      </w:pPr>
      <w:r w:rsidRPr="00AE51A6">
        <w:rPr>
          <w:sz w:val="22"/>
          <w:szCs w:val="22"/>
          <w:lang w:val="en-GB"/>
        </w:rPr>
        <w:t xml:space="preserve">The Waste </w:t>
      </w:r>
      <w:r w:rsidRPr="00AE51A6" w:rsidR="004C1FF6">
        <w:rPr>
          <w:sz w:val="22"/>
          <w:szCs w:val="22"/>
          <w:lang w:val="en-GB"/>
        </w:rPr>
        <w:t>Operator</w:t>
      </w:r>
      <w:r w:rsidRPr="00AE51A6">
        <w:rPr>
          <w:sz w:val="22"/>
          <w:szCs w:val="22"/>
          <w:lang w:val="en-GB"/>
        </w:rPr>
        <w:t xml:space="preserve"> shall immediately notify the Client in the event of any emergency or accident during transport or handling the </w:t>
      </w:r>
      <w:r w:rsidRPr="00AE51A6" w:rsidR="00197B69">
        <w:rPr>
          <w:sz w:val="22"/>
          <w:szCs w:val="22"/>
          <w:lang w:val="en-GB"/>
        </w:rPr>
        <w:t>Waste and</w:t>
      </w:r>
      <w:r w:rsidRPr="00AE51A6">
        <w:rPr>
          <w:sz w:val="22"/>
          <w:szCs w:val="22"/>
          <w:lang w:val="en-GB"/>
        </w:rPr>
        <w:t xml:space="preserve"> shall take all reasonable and necessary response actions as per Applicable Law and Good </w:t>
      </w:r>
      <w:r w:rsidRPr="00AE51A6" w:rsidR="002A65F3">
        <w:rPr>
          <w:sz w:val="22"/>
          <w:szCs w:val="22"/>
          <w:lang w:val="en-GB"/>
        </w:rPr>
        <w:t xml:space="preserve">Operating </w:t>
      </w:r>
      <w:r w:rsidRPr="00AE51A6">
        <w:rPr>
          <w:sz w:val="22"/>
          <w:szCs w:val="22"/>
          <w:lang w:val="en-GB"/>
        </w:rPr>
        <w:t>Practice</w:t>
      </w:r>
      <w:r w:rsidRPr="00AE51A6" w:rsidR="00AF2A29">
        <w:rPr>
          <w:sz w:val="22"/>
          <w:szCs w:val="22"/>
          <w:lang w:val="en-GB"/>
        </w:rPr>
        <w:t xml:space="preserve"> to mitigate such emergency or accident. The Waste Operator shall indemnify and hold harmless the Client for any liability that may arise as a result of such an emergency or accident</w:t>
      </w:r>
      <w:r w:rsidRPr="00AE51A6">
        <w:rPr>
          <w:sz w:val="22"/>
          <w:szCs w:val="22"/>
          <w:lang w:val="en-GB"/>
        </w:rPr>
        <w:t>.</w:t>
      </w:r>
    </w:p>
    <w:p w:rsidRPr="00AE51A6" w:rsidR="00AF2A29" w:rsidP="001E71E6" w:rsidRDefault="00AF2A29" w14:paraId="39DE8FBE" w14:textId="77777777">
      <w:pPr>
        <w:snapToGrid w:val="0"/>
        <w:spacing w:line="276" w:lineRule="auto"/>
        <w:ind w:left="709"/>
        <w:jc w:val="both"/>
        <w:rPr>
          <w:sz w:val="22"/>
          <w:szCs w:val="22"/>
          <w:lang w:val="en-GB"/>
        </w:rPr>
      </w:pPr>
    </w:p>
    <w:p w:rsidRPr="00AE51A6" w:rsidR="00F66215" w:rsidP="00AF2A29" w:rsidRDefault="00AF2A29" w14:paraId="1EAB39A5" w14:textId="284B69B9">
      <w:pPr>
        <w:numPr>
          <w:ilvl w:val="1"/>
          <w:numId w:val="27"/>
        </w:numPr>
        <w:snapToGrid w:val="0"/>
        <w:spacing w:line="276" w:lineRule="auto"/>
        <w:ind w:left="709" w:hanging="709"/>
        <w:jc w:val="both"/>
        <w:rPr>
          <w:b/>
          <w:sz w:val="22"/>
          <w:szCs w:val="22"/>
          <w:lang w:val="en-GB"/>
        </w:rPr>
      </w:pPr>
      <w:r w:rsidRPr="00AE51A6">
        <w:rPr>
          <w:b/>
          <w:sz w:val="22"/>
          <w:szCs w:val="22"/>
          <w:lang w:val="en-GB"/>
        </w:rPr>
        <w:t>Dismantling/Recycling</w:t>
      </w:r>
    </w:p>
    <w:p w:rsidRPr="00AE51A6" w:rsidR="00AF2A29" w:rsidP="001E71E6" w:rsidRDefault="00AF2A29" w14:paraId="7023B798" w14:textId="77777777">
      <w:pPr>
        <w:snapToGrid w:val="0"/>
        <w:spacing w:line="276" w:lineRule="auto"/>
        <w:ind w:left="709"/>
        <w:jc w:val="both"/>
        <w:rPr>
          <w:b/>
          <w:sz w:val="22"/>
          <w:szCs w:val="22"/>
          <w:lang w:val="en-GB"/>
        </w:rPr>
      </w:pPr>
    </w:p>
    <w:p w:rsidRPr="00AE51A6" w:rsidR="00AF2A29" w:rsidP="002A65F3" w:rsidRDefault="00935806" w14:paraId="0A533CCB" w14:textId="4C9B03E6">
      <w:pPr>
        <w:pStyle w:val="ListParagraph"/>
        <w:numPr>
          <w:ilvl w:val="0"/>
          <w:numId w:val="61"/>
        </w:numPr>
        <w:ind w:left="1418" w:hanging="709"/>
        <w:jc w:val="both"/>
        <w:rPr>
          <w:sz w:val="22"/>
          <w:szCs w:val="22"/>
          <w:lang w:val="en-GB"/>
        </w:rPr>
      </w:pPr>
      <w:r w:rsidRPr="00AE51A6">
        <w:rPr>
          <w:sz w:val="22"/>
          <w:szCs w:val="22"/>
          <w:lang w:val="en-GB"/>
        </w:rPr>
        <w:t>Waste Operator</w:t>
      </w:r>
      <w:r w:rsidRPr="00AE51A6" w:rsidR="007D356A">
        <w:rPr>
          <w:sz w:val="22"/>
          <w:szCs w:val="22"/>
          <w:lang w:val="en-GB"/>
        </w:rPr>
        <w:t xml:space="preserve"> ensures all disposal of </w:t>
      </w:r>
      <w:r w:rsidRPr="00AE51A6" w:rsidR="00AF2A29">
        <w:rPr>
          <w:sz w:val="22"/>
          <w:szCs w:val="22"/>
          <w:lang w:val="en-GB"/>
        </w:rPr>
        <w:t>W</w:t>
      </w:r>
      <w:r w:rsidRPr="00AE51A6" w:rsidR="007D356A">
        <w:rPr>
          <w:sz w:val="22"/>
          <w:szCs w:val="22"/>
          <w:lang w:val="en-GB"/>
        </w:rPr>
        <w:t xml:space="preserve">aste will be in accordance </w:t>
      </w:r>
      <w:r w:rsidRPr="00AE51A6" w:rsidR="004C1FF6">
        <w:rPr>
          <w:sz w:val="22"/>
          <w:szCs w:val="22"/>
          <w:lang w:val="en-GB"/>
        </w:rPr>
        <w:t xml:space="preserve">with Applicable Law, Good </w:t>
      </w:r>
      <w:r w:rsidRPr="00AE51A6" w:rsidR="002A65F3">
        <w:rPr>
          <w:sz w:val="22"/>
          <w:szCs w:val="22"/>
          <w:lang w:val="en-GB"/>
        </w:rPr>
        <w:t xml:space="preserve">Operating </w:t>
      </w:r>
      <w:r w:rsidRPr="00AE51A6" w:rsidR="004C1FF6">
        <w:rPr>
          <w:sz w:val="22"/>
          <w:szCs w:val="22"/>
          <w:lang w:val="en-GB"/>
        </w:rPr>
        <w:t xml:space="preserve">Practice and </w:t>
      </w:r>
      <w:r w:rsidRPr="00AE51A6">
        <w:rPr>
          <w:sz w:val="22"/>
          <w:szCs w:val="22"/>
          <w:lang w:val="en-GB"/>
        </w:rPr>
        <w:t>Waste Operator</w:t>
      </w:r>
      <w:r w:rsidRPr="00AE51A6" w:rsidR="007D356A">
        <w:rPr>
          <w:sz w:val="22"/>
          <w:szCs w:val="22"/>
          <w:lang w:val="en-GB"/>
        </w:rPr>
        <w:t>’s standards</w:t>
      </w:r>
      <w:r w:rsidRPr="00AE51A6" w:rsidR="00452182">
        <w:rPr>
          <w:sz w:val="22"/>
          <w:szCs w:val="22"/>
          <w:lang w:val="en-GB"/>
        </w:rPr>
        <w:t xml:space="preserve">. </w:t>
      </w:r>
    </w:p>
    <w:p w:rsidRPr="00AE51A6" w:rsidR="005E752F" w:rsidP="001E71E6" w:rsidRDefault="005E752F" w14:paraId="5B2E4F99" w14:textId="77777777">
      <w:pPr>
        <w:pStyle w:val="ListParagraph"/>
        <w:ind w:left="1418"/>
        <w:jc w:val="both"/>
        <w:rPr>
          <w:sz w:val="22"/>
          <w:szCs w:val="22"/>
          <w:lang w:val="en-GB"/>
        </w:rPr>
      </w:pPr>
    </w:p>
    <w:p w:rsidRPr="00AE51A6" w:rsidR="005E752F" w:rsidP="001E71E6" w:rsidRDefault="00AF2A29" w14:paraId="1AB09A58" w14:textId="618DAB41">
      <w:pPr>
        <w:pStyle w:val="ListParagraph"/>
        <w:numPr>
          <w:ilvl w:val="0"/>
          <w:numId w:val="61"/>
        </w:numPr>
        <w:ind w:left="1418" w:hanging="709"/>
        <w:jc w:val="both"/>
        <w:rPr>
          <w:sz w:val="22"/>
          <w:szCs w:val="22"/>
          <w:lang w:val="en-GB"/>
        </w:rPr>
      </w:pPr>
      <w:r w:rsidRPr="32616F65">
        <w:rPr>
          <w:sz w:val="22"/>
          <w:szCs w:val="22"/>
          <w:lang w:val="en-GB"/>
        </w:rPr>
        <w:t xml:space="preserve">The </w:t>
      </w:r>
      <w:r w:rsidRPr="32616F65" w:rsidR="005E752F">
        <w:rPr>
          <w:sz w:val="22"/>
          <w:szCs w:val="22"/>
          <w:lang w:val="en-GB"/>
        </w:rPr>
        <w:t xml:space="preserve">Waste Operator shall report details of treatment </w:t>
      </w:r>
      <w:r w:rsidRPr="32616F65" w:rsidR="007055D6">
        <w:rPr>
          <w:sz w:val="22"/>
          <w:szCs w:val="22"/>
          <w:lang w:val="en-GB"/>
        </w:rPr>
        <w:t>performance</w:t>
      </w:r>
      <w:r w:rsidRPr="32616F65" w:rsidR="005E752F">
        <w:rPr>
          <w:sz w:val="22"/>
          <w:szCs w:val="22"/>
          <w:lang w:val="en-GB"/>
        </w:rPr>
        <w:t xml:space="preserve"> using a dedicated tool (</w:t>
      </w:r>
      <w:r w:rsidRPr="32616F65" w:rsidR="0097454D">
        <w:rPr>
          <w:sz w:val="22"/>
          <w:szCs w:val="22"/>
          <w:lang w:val="en-GB"/>
        </w:rPr>
        <w:t>Mass Balance Report</w:t>
      </w:r>
      <w:r w:rsidRPr="32616F65">
        <w:rPr>
          <w:sz w:val="22"/>
          <w:szCs w:val="22"/>
          <w:lang w:val="en-GB"/>
        </w:rPr>
        <w:t xml:space="preserve">), </w:t>
      </w:r>
      <w:r w:rsidRPr="32616F65" w:rsidR="005E752F">
        <w:rPr>
          <w:sz w:val="22"/>
          <w:szCs w:val="22"/>
          <w:lang w:val="en-GB"/>
        </w:rPr>
        <w:t>adopted for performing its obligations under this Agreement.</w:t>
      </w:r>
      <w:r w:rsidRPr="32616F65">
        <w:rPr>
          <w:sz w:val="22"/>
          <w:szCs w:val="22"/>
          <w:lang w:val="en-GB"/>
        </w:rPr>
        <w:t xml:space="preserve"> The reports shall be </w:t>
      </w:r>
      <w:r w:rsidRPr="32616F65" w:rsidR="007055D6">
        <w:rPr>
          <w:sz w:val="22"/>
          <w:szCs w:val="22"/>
          <w:lang w:val="en-GB"/>
        </w:rPr>
        <w:t xml:space="preserve">sent to the Client </w:t>
      </w:r>
      <w:r w:rsidRPr="32616F65" w:rsidR="0097454D">
        <w:rPr>
          <w:sz w:val="22"/>
          <w:szCs w:val="22"/>
          <w:lang w:val="en-GB"/>
        </w:rPr>
        <w:t xml:space="preserve">after </w:t>
      </w:r>
      <w:r w:rsidRPr="32616F65" w:rsidR="00B725A7">
        <w:rPr>
          <w:sz w:val="22"/>
          <w:szCs w:val="22"/>
          <w:lang w:val="en-GB"/>
        </w:rPr>
        <w:t>each batch has been processed</w:t>
      </w:r>
      <w:r w:rsidRPr="32616F65" w:rsidR="007055D6">
        <w:rPr>
          <w:sz w:val="22"/>
          <w:szCs w:val="22"/>
          <w:lang w:val="en-GB"/>
        </w:rPr>
        <w:t xml:space="preserve"> from the date on which the first batch of Waste reaches the Designated Facility for processing. The format and details of the report shall be as in the format set out in </w:t>
      </w:r>
      <w:r w:rsidRPr="32616F65" w:rsidR="4AA9C9AE">
        <w:rPr>
          <w:sz w:val="22"/>
          <w:szCs w:val="22"/>
          <w:lang w:val="en-GB"/>
        </w:rPr>
        <w:t>Annex</w:t>
      </w:r>
      <w:r w:rsidRPr="32616F65" w:rsidR="007055D6">
        <w:rPr>
          <w:sz w:val="22"/>
          <w:szCs w:val="22"/>
          <w:lang w:val="en-GB"/>
        </w:rPr>
        <w:t xml:space="preserve"> </w:t>
      </w:r>
      <w:r w:rsidR="00780B68">
        <w:rPr>
          <w:sz w:val="22"/>
          <w:szCs w:val="22"/>
          <w:lang w:val="en-GB"/>
        </w:rPr>
        <w:t>4</w:t>
      </w:r>
      <w:r w:rsidRPr="32616F65" w:rsidR="000A47EB">
        <w:rPr>
          <w:sz w:val="22"/>
          <w:szCs w:val="22"/>
          <w:lang w:val="en-GB"/>
        </w:rPr>
        <w:t>.</w:t>
      </w:r>
      <w:r w:rsidRPr="32616F65" w:rsidR="007055D6">
        <w:rPr>
          <w:sz w:val="22"/>
          <w:szCs w:val="22"/>
          <w:lang w:val="en-GB"/>
        </w:rPr>
        <w:t xml:space="preserve"> </w:t>
      </w:r>
    </w:p>
    <w:p w:rsidRPr="00AE51A6" w:rsidR="00197B69" w:rsidP="001E71E6" w:rsidRDefault="00197B69" w14:paraId="5B8B0F8A" w14:textId="44CBC0ED">
      <w:pPr>
        <w:jc w:val="both"/>
        <w:rPr>
          <w:sz w:val="22"/>
          <w:szCs w:val="22"/>
          <w:lang w:val="en-GB"/>
        </w:rPr>
      </w:pPr>
    </w:p>
    <w:p w:rsidRPr="00AE51A6" w:rsidR="000A237E" w:rsidP="001E71E6" w:rsidRDefault="000A237E" w14:paraId="5362C06B" w14:textId="652327A8">
      <w:pPr>
        <w:numPr>
          <w:ilvl w:val="0"/>
          <w:numId w:val="27"/>
        </w:numPr>
        <w:snapToGrid w:val="0"/>
        <w:spacing w:line="276" w:lineRule="auto"/>
        <w:ind w:left="709" w:hanging="709"/>
        <w:jc w:val="both"/>
        <w:rPr>
          <w:b/>
          <w:sz w:val="22"/>
          <w:szCs w:val="22"/>
          <w:lang w:val="en-GB"/>
        </w:rPr>
      </w:pPr>
      <w:r w:rsidRPr="00AE51A6">
        <w:rPr>
          <w:b/>
          <w:sz w:val="22"/>
          <w:szCs w:val="22"/>
          <w:lang w:val="en-GB"/>
        </w:rPr>
        <w:t>PAYMENT AND TAXES</w:t>
      </w:r>
      <w:bookmarkStart w:name="_Toc81967029" w:id="3"/>
      <w:bookmarkStart w:name="_Toc95033519" w:id="4"/>
    </w:p>
    <w:p w:rsidRPr="00AE51A6" w:rsidR="0035472A" w:rsidP="001E71E6" w:rsidRDefault="0035472A" w14:paraId="3C276926" w14:textId="77777777">
      <w:pPr>
        <w:snapToGrid w:val="0"/>
        <w:spacing w:line="276" w:lineRule="auto"/>
        <w:ind w:left="709"/>
        <w:jc w:val="both"/>
        <w:rPr>
          <w:b/>
          <w:sz w:val="22"/>
          <w:szCs w:val="22"/>
          <w:lang w:val="en-GB"/>
        </w:rPr>
      </w:pPr>
    </w:p>
    <w:bookmarkEnd w:id="3"/>
    <w:bookmarkEnd w:id="4"/>
    <w:p w:rsidRPr="00AE51A6" w:rsidR="0088291C" w:rsidP="00AE15D9" w:rsidRDefault="009F4487" w14:paraId="46662039" w14:textId="0C291EBB">
      <w:pPr>
        <w:numPr>
          <w:ilvl w:val="1"/>
          <w:numId w:val="27"/>
        </w:numPr>
        <w:snapToGrid w:val="0"/>
        <w:spacing w:line="276" w:lineRule="auto"/>
        <w:ind w:left="709" w:hanging="709"/>
        <w:jc w:val="both"/>
        <w:rPr>
          <w:sz w:val="22"/>
          <w:szCs w:val="22"/>
          <w:lang w:val="en-GB"/>
        </w:rPr>
      </w:pPr>
      <w:r w:rsidRPr="32616F65">
        <w:rPr>
          <w:sz w:val="22"/>
          <w:szCs w:val="22"/>
          <w:lang w:val="en-GB"/>
        </w:rPr>
        <w:t xml:space="preserve">The Client shall pay to the </w:t>
      </w:r>
      <w:r w:rsidRPr="32616F65" w:rsidR="003A53F5">
        <w:rPr>
          <w:sz w:val="22"/>
          <w:szCs w:val="22"/>
          <w:lang w:val="en-GB"/>
        </w:rPr>
        <w:t>Waste Operator</w:t>
      </w:r>
      <w:r w:rsidRPr="32616F65">
        <w:rPr>
          <w:sz w:val="22"/>
          <w:szCs w:val="22"/>
          <w:lang w:val="en-GB"/>
        </w:rPr>
        <w:t xml:space="preserve"> the price specified in </w:t>
      </w:r>
      <w:r w:rsidRPr="32616F65" w:rsidR="4AA9C9AE">
        <w:rPr>
          <w:sz w:val="22"/>
          <w:szCs w:val="22"/>
          <w:lang w:val="en-GB"/>
        </w:rPr>
        <w:t>Annex</w:t>
      </w:r>
      <w:r w:rsidRPr="32616F65">
        <w:rPr>
          <w:sz w:val="22"/>
          <w:szCs w:val="22"/>
          <w:lang w:val="en-GB"/>
        </w:rPr>
        <w:t xml:space="preserve"> 2 in consideration of the performance by the </w:t>
      </w:r>
      <w:r w:rsidRPr="32616F65" w:rsidR="003A53F5">
        <w:rPr>
          <w:sz w:val="22"/>
          <w:szCs w:val="22"/>
          <w:lang w:val="en-GB"/>
        </w:rPr>
        <w:t>Waste Operator</w:t>
      </w:r>
      <w:r w:rsidRPr="32616F65">
        <w:rPr>
          <w:sz w:val="22"/>
          <w:szCs w:val="22"/>
          <w:lang w:val="en-GB"/>
        </w:rPr>
        <w:t xml:space="preserve"> of its obligations under this Agreement ("</w:t>
      </w:r>
      <w:r w:rsidRPr="32616F65">
        <w:rPr>
          <w:b/>
          <w:bCs/>
          <w:sz w:val="22"/>
          <w:szCs w:val="22"/>
          <w:lang w:val="en-GB"/>
        </w:rPr>
        <w:t>Agreement Price</w:t>
      </w:r>
      <w:r w:rsidRPr="32616F65">
        <w:rPr>
          <w:sz w:val="22"/>
          <w:szCs w:val="22"/>
          <w:lang w:val="en-GB"/>
        </w:rPr>
        <w:t>"). The Agreement Price is inclusive of all Taxes.</w:t>
      </w:r>
    </w:p>
    <w:p w:rsidRPr="00AE51A6" w:rsidR="0088291C" w:rsidP="001E71E6" w:rsidRDefault="0088291C" w14:paraId="5B653FEE" w14:textId="77777777">
      <w:pPr>
        <w:snapToGrid w:val="0"/>
        <w:spacing w:line="276" w:lineRule="auto"/>
        <w:ind w:left="709"/>
        <w:jc w:val="both"/>
        <w:rPr>
          <w:sz w:val="22"/>
          <w:szCs w:val="22"/>
          <w:lang w:val="en-GB"/>
        </w:rPr>
      </w:pPr>
    </w:p>
    <w:p w:rsidRPr="00AE51A6" w:rsidR="009F4487" w:rsidP="00AE15D9" w:rsidRDefault="0088291C" w14:paraId="472B3EA3" w14:textId="7B96AF61">
      <w:pPr>
        <w:numPr>
          <w:ilvl w:val="1"/>
          <w:numId w:val="27"/>
        </w:numPr>
        <w:snapToGrid w:val="0"/>
        <w:spacing w:line="276" w:lineRule="auto"/>
        <w:ind w:left="709" w:hanging="709"/>
        <w:jc w:val="both"/>
        <w:rPr>
          <w:sz w:val="22"/>
          <w:szCs w:val="22"/>
          <w:lang w:val="en-GB"/>
        </w:rPr>
      </w:pPr>
      <w:r w:rsidRPr="32616F65">
        <w:rPr>
          <w:sz w:val="22"/>
          <w:szCs w:val="22"/>
          <w:lang w:val="en-GB"/>
        </w:rPr>
        <w:t xml:space="preserve">The Agreement Price will be payable monthly, within </w:t>
      </w:r>
      <w:r w:rsidRPr="32616F65" w:rsidR="003C45B1">
        <w:rPr>
          <w:sz w:val="22"/>
          <w:szCs w:val="22"/>
          <w:highlight w:val="yellow"/>
          <w:lang w:val="en-GB"/>
        </w:rPr>
        <w:t>[●]</w:t>
      </w:r>
      <w:r w:rsidRPr="32616F65" w:rsidR="003C45B1">
        <w:rPr>
          <w:sz w:val="22"/>
          <w:szCs w:val="22"/>
          <w:lang w:val="en-GB"/>
        </w:rPr>
        <w:t xml:space="preserve"> </w:t>
      </w:r>
      <w:r w:rsidRPr="32616F65" w:rsidR="001441F2">
        <w:rPr>
          <w:sz w:val="22"/>
          <w:szCs w:val="22"/>
          <w:lang w:val="en-GB"/>
        </w:rPr>
        <w:t xml:space="preserve">calendar </w:t>
      </w:r>
      <w:r w:rsidRPr="32616F65">
        <w:rPr>
          <w:sz w:val="22"/>
          <w:szCs w:val="22"/>
          <w:lang w:val="en-GB"/>
        </w:rPr>
        <w:t xml:space="preserve">days of the Waste Holder raising the invoice for the same. The Waste Operator shall be entitled to raise the first invoice </w:t>
      </w:r>
      <w:r w:rsidRPr="32616F65" w:rsidR="003D21D6">
        <w:rPr>
          <w:sz w:val="22"/>
          <w:szCs w:val="22"/>
          <w:highlight w:val="yellow"/>
          <w:lang w:val="en-GB"/>
        </w:rPr>
        <w:t>[●]</w:t>
      </w:r>
      <w:r w:rsidRPr="32616F65" w:rsidR="003D21D6">
        <w:rPr>
          <w:sz w:val="22"/>
          <w:szCs w:val="22"/>
          <w:lang w:val="en-GB"/>
        </w:rPr>
        <w:t xml:space="preserve"> calendar days </w:t>
      </w:r>
      <w:r w:rsidRPr="32616F65">
        <w:rPr>
          <w:sz w:val="22"/>
          <w:szCs w:val="22"/>
          <w:lang w:val="en-GB"/>
        </w:rPr>
        <w:t xml:space="preserve">after the </w:t>
      </w:r>
      <w:r w:rsidRPr="32616F65" w:rsidR="007C2BA9">
        <w:rPr>
          <w:sz w:val="22"/>
          <w:szCs w:val="22"/>
          <w:lang w:val="en-GB"/>
        </w:rPr>
        <w:t>finalization of the Designated Facility in accordance with clause 5</w:t>
      </w:r>
      <w:r w:rsidRPr="32616F65">
        <w:rPr>
          <w:sz w:val="22"/>
          <w:szCs w:val="22"/>
          <w:lang w:val="en-GB"/>
        </w:rPr>
        <w:t>.</w:t>
      </w:r>
    </w:p>
    <w:p w:rsidRPr="00AE51A6" w:rsidR="002B5FFE" w:rsidP="001E71E6" w:rsidRDefault="002B5FFE" w14:paraId="66B45355" w14:textId="75CD97CC">
      <w:pPr>
        <w:snapToGrid w:val="0"/>
        <w:spacing w:line="276" w:lineRule="auto"/>
        <w:jc w:val="both"/>
        <w:rPr>
          <w:sz w:val="22"/>
          <w:szCs w:val="22"/>
          <w:lang w:val="en-GB"/>
        </w:rPr>
      </w:pPr>
    </w:p>
    <w:p w:rsidRPr="00AE51A6" w:rsidR="002B5FFE" w:rsidP="001E71E6" w:rsidRDefault="009F4487" w14:paraId="2EEDD9F8" w14:textId="0A838AC4">
      <w:pPr>
        <w:numPr>
          <w:ilvl w:val="1"/>
          <w:numId w:val="27"/>
        </w:numPr>
        <w:snapToGrid w:val="0"/>
        <w:spacing w:line="276" w:lineRule="auto"/>
        <w:ind w:left="709" w:hanging="709"/>
        <w:jc w:val="both"/>
        <w:rPr>
          <w:sz w:val="22"/>
          <w:szCs w:val="22"/>
          <w:lang w:val="en-GB"/>
        </w:rPr>
      </w:pPr>
      <w:r w:rsidRPr="00AE51A6">
        <w:rPr>
          <w:rFonts w:cs="Arial"/>
          <w:bCs/>
          <w:sz w:val="22"/>
          <w:szCs w:val="22"/>
          <w:lang w:val="en-GB"/>
        </w:rPr>
        <w:t xml:space="preserve">Any increase in Tax liability due </w:t>
      </w:r>
      <w:r w:rsidRPr="00AE51A6" w:rsidR="008B2F38">
        <w:rPr>
          <w:rFonts w:cs="Arial"/>
          <w:bCs/>
          <w:sz w:val="22"/>
          <w:szCs w:val="22"/>
          <w:lang w:val="en-GB"/>
        </w:rPr>
        <w:t xml:space="preserve">to the Waste Operator’s failure to pay </w:t>
      </w:r>
      <w:r w:rsidRPr="00AE51A6" w:rsidR="00306600">
        <w:rPr>
          <w:rFonts w:cs="Arial"/>
          <w:bCs/>
          <w:sz w:val="22"/>
          <w:szCs w:val="22"/>
          <w:lang w:val="en-GB"/>
        </w:rPr>
        <w:t>any Tax</w:t>
      </w:r>
      <w:r w:rsidRPr="00AE51A6" w:rsidR="00720D95">
        <w:rPr>
          <w:rFonts w:cs="Arial"/>
          <w:bCs/>
          <w:sz w:val="22"/>
          <w:szCs w:val="22"/>
          <w:lang w:val="en-GB"/>
        </w:rPr>
        <w:t xml:space="preserve"> </w:t>
      </w:r>
      <w:r w:rsidRPr="00AE51A6" w:rsidR="008B2F38">
        <w:rPr>
          <w:rFonts w:cs="Arial"/>
          <w:bCs/>
          <w:sz w:val="22"/>
          <w:szCs w:val="22"/>
          <w:lang w:val="en-GB"/>
        </w:rPr>
        <w:t xml:space="preserve">or on account of any misinterpretation of the </w:t>
      </w:r>
      <w:r w:rsidRPr="00AE51A6" w:rsidR="00306600">
        <w:rPr>
          <w:rFonts w:cs="Arial"/>
          <w:bCs/>
          <w:sz w:val="22"/>
          <w:szCs w:val="22"/>
          <w:lang w:val="en-GB"/>
        </w:rPr>
        <w:t xml:space="preserve">Tax </w:t>
      </w:r>
      <w:r w:rsidRPr="00AE51A6" w:rsidR="008B2F38">
        <w:rPr>
          <w:rFonts w:cs="Arial"/>
          <w:bCs/>
          <w:sz w:val="22"/>
          <w:szCs w:val="22"/>
          <w:lang w:val="en-GB"/>
        </w:rPr>
        <w:t xml:space="preserve">provisions by the Waste Operator </w:t>
      </w:r>
      <w:r w:rsidRPr="00AE51A6">
        <w:rPr>
          <w:rFonts w:cs="Arial"/>
          <w:bCs/>
          <w:sz w:val="22"/>
          <w:szCs w:val="22"/>
          <w:lang w:val="en-GB"/>
        </w:rPr>
        <w:t>shall accrue</w:t>
      </w:r>
      <w:r w:rsidRPr="00AE51A6" w:rsidR="007C2BA9">
        <w:rPr>
          <w:rFonts w:cs="Arial"/>
          <w:bCs/>
          <w:sz w:val="22"/>
          <w:szCs w:val="22"/>
          <w:lang w:val="en-GB"/>
        </w:rPr>
        <w:t xml:space="preserve"> </w:t>
      </w:r>
      <w:r w:rsidRPr="00AE51A6" w:rsidR="00EE7B5C">
        <w:rPr>
          <w:rFonts w:cs="Arial"/>
          <w:bCs/>
          <w:sz w:val="22"/>
          <w:szCs w:val="22"/>
          <w:lang w:val="en-GB"/>
        </w:rPr>
        <w:t>and be b</w:t>
      </w:r>
      <w:r w:rsidRPr="00AE51A6" w:rsidR="0086782C">
        <w:rPr>
          <w:rFonts w:cs="Arial"/>
          <w:bCs/>
          <w:sz w:val="22"/>
          <w:szCs w:val="22"/>
          <w:lang w:val="en-GB"/>
        </w:rPr>
        <w:t xml:space="preserve">orne </w:t>
      </w:r>
      <w:r w:rsidRPr="00AE51A6" w:rsidR="007C2BA9">
        <w:rPr>
          <w:rFonts w:cs="Arial"/>
          <w:bCs/>
          <w:sz w:val="22"/>
          <w:szCs w:val="22"/>
          <w:lang w:val="en-GB"/>
        </w:rPr>
        <w:t>only</w:t>
      </w:r>
      <w:r w:rsidRPr="00AE51A6">
        <w:rPr>
          <w:rFonts w:cs="Arial"/>
          <w:bCs/>
          <w:sz w:val="22"/>
          <w:szCs w:val="22"/>
          <w:lang w:val="en-GB"/>
        </w:rPr>
        <w:t xml:space="preserve"> to </w:t>
      </w:r>
      <w:r w:rsidRPr="00AE51A6" w:rsidR="0086782C">
        <w:rPr>
          <w:rFonts w:cs="Arial"/>
          <w:bCs/>
          <w:sz w:val="22"/>
          <w:szCs w:val="22"/>
          <w:lang w:val="en-GB"/>
        </w:rPr>
        <w:t xml:space="preserve">and by </w:t>
      </w:r>
      <w:r w:rsidRPr="00AE51A6">
        <w:rPr>
          <w:rFonts w:cs="Arial"/>
          <w:bCs/>
          <w:sz w:val="22"/>
          <w:szCs w:val="22"/>
          <w:lang w:val="en-GB"/>
        </w:rPr>
        <w:t xml:space="preserve">the </w:t>
      </w:r>
      <w:r w:rsidRPr="00AE51A6">
        <w:rPr>
          <w:rFonts w:cs="Arial"/>
          <w:snapToGrid w:val="0"/>
          <w:sz w:val="22"/>
          <w:szCs w:val="22"/>
          <w:lang w:val="en-GB"/>
        </w:rPr>
        <w:t xml:space="preserve">Waste </w:t>
      </w:r>
      <w:r w:rsidRPr="00AE51A6" w:rsidR="007A4644">
        <w:rPr>
          <w:rFonts w:cs="Arial"/>
          <w:snapToGrid w:val="0"/>
          <w:sz w:val="22"/>
          <w:szCs w:val="22"/>
          <w:lang w:val="en-GB"/>
        </w:rPr>
        <w:t>Operator</w:t>
      </w:r>
      <w:r w:rsidRPr="00AE51A6">
        <w:rPr>
          <w:rFonts w:cs="Arial"/>
          <w:bCs/>
          <w:sz w:val="22"/>
          <w:szCs w:val="22"/>
          <w:lang w:val="en-GB"/>
        </w:rPr>
        <w:t>.</w:t>
      </w:r>
    </w:p>
    <w:p w:rsidRPr="00AE51A6" w:rsidR="0035472A" w:rsidP="001E71E6" w:rsidRDefault="0035472A" w14:paraId="36D7A85C" w14:textId="77777777">
      <w:pPr>
        <w:snapToGrid w:val="0"/>
        <w:spacing w:line="276" w:lineRule="auto"/>
        <w:ind w:left="709"/>
        <w:jc w:val="both"/>
        <w:rPr>
          <w:sz w:val="22"/>
          <w:szCs w:val="22"/>
          <w:lang w:val="en-GB"/>
        </w:rPr>
      </w:pPr>
    </w:p>
    <w:p w:rsidRPr="00AE51A6" w:rsidR="002B5FFE" w:rsidP="001E71E6" w:rsidRDefault="00935806" w14:paraId="75CFBCC2" w14:textId="0E50FF9C">
      <w:pPr>
        <w:numPr>
          <w:ilvl w:val="1"/>
          <w:numId w:val="27"/>
        </w:numPr>
        <w:snapToGrid w:val="0"/>
        <w:spacing w:line="276" w:lineRule="auto"/>
        <w:ind w:left="709" w:hanging="709"/>
        <w:jc w:val="both"/>
        <w:rPr>
          <w:sz w:val="22"/>
          <w:szCs w:val="22"/>
          <w:lang w:val="en-GB"/>
        </w:rPr>
      </w:pPr>
      <w:r w:rsidRPr="00AE51A6">
        <w:rPr>
          <w:sz w:val="22"/>
          <w:szCs w:val="22"/>
          <w:lang w:val="en-GB"/>
        </w:rPr>
        <w:t>Waste Operator</w:t>
      </w:r>
      <w:r w:rsidRPr="00AE51A6" w:rsidR="001E222F">
        <w:rPr>
          <w:sz w:val="22"/>
          <w:szCs w:val="22"/>
          <w:lang w:val="en-GB"/>
        </w:rPr>
        <w:t xml:space="preserve"> agrees that it will be solely responsible for performing all compliances and making payments of all </w:t>
      </w:r>
      <w:r w:rsidRPr="00AE51A6" w:rsidR="007A4644">
        <w:rPr>
          <w:sz w:val="22"/>
          <w:szCs w:val="22"/>
          <w:lang w:val="en-GB"/>
        </w:rPr>
        <w:t>T</w:t>
      </w:r>
      <w:r w:rsidRPr="00AE51A6" w:rsidR="001E222F">
        <w:rPr>
          <w:sz w:val="22"/>
          <w:szCs w:val="22"/>
          <w:lang w:val="en-GB"/>
        </w:rPr>
        <w:t xml:space="preserve">axes, interest, penalties or any other tax/ duty/ amount/ charge/ liability which may become payable under this Agreement or otherwise arising either out of </w:t>
      </w:r>
      <w:r w:rsidRPr="00AE51A6" w:rsidR="007A4644">
        <w:rPr>
          <w:sz w:val="22"/>
          <w:szCs w:val="22"/>
          <w:lang w:val="en-GB"/>
        </w:rPr>
        <w:t>Applicable Laws</w:t>
      </w:r>
      <w:r w:rsidRPr="00AE51A6" w:rsidR="001E222F">
        <w:rPr>
          <w:sz w:val="22"/>
          <w:szCs w:val="22"/>
          <w:lang w:val="en-GB"/>
        </w:rPr>
        <w:t xml:space="preserve"> either under the laws of its country, overseas or under the laws of </w:t>
      </w:r>
      <w:r w:rsidRPr="00AE51A6" w:rsidR="00B064AE">
        <w:rPr>
          <w:sz w:val="22"/>
          <w:szCs w:val="22"/>
          <w:lang w:val="en-GB"/>
        </w:rPr>
        <w:t>[</w:t>
      </w:r>
      <w:r w:rsidRPr="00263E61" w:rsidR="00EB5FAC">
        <w:rPr>
          <w:sz w:val="22"/>
          <w:szCs w:val="22"/>
          <w:highlight w:val="yellow"/>
          <w:lang w:val="en-GB"/>
        </w:rPr>
        <w:t>insert country</w:t>
      </w:r>
      <w:r w:rsidRPr="00AE51A6" w:rsidR="00B064AE">
        <w:rPr>
          <w:sz w:val="22"/>
          <w:szCs w:val="22"/>
          <w:lang w:val="en-GB"/>
        </w:rPr>
        <w:t xml:space="preserve">] </w:t>
      </w:r>
      <w:r w:rsidRPr="00AE51A6" w:rsidR="001E222F">
        <w:rPr>
          <w:sz w:val="22"/>
          <w:szCs w:val="22"/>
          <w:lang w:val="en-GB"/>
        </w:rPr>
        <w:t xml:space="preserve">or because of a demand/ recovery initiated by any </w:t>
      </w:r>
      <w:r w:rsidRPr="00AE51A6" w:rsidR="007A4644">
        <w:rPr>
          <w:sz w:val="22"/>
          <w:szCs w:val="22"/>
          <w:lang w:val="en-GB"/>
        </w:rPr>
        <w:t xml:space="preserve">Government Authority </w:t>
      </w:r>
      <w:r w:rsidRPr="00AE51A6" w:rsidR="001E222F">
        <w:rPr>
          <w:sz w:val="22"/>
          <w:szCs w:val="22"/>
          <w:lang w:val="en-GB"/>
        </w:rPr>
        <w:t xml:space="preserve">under laws/ regulations applicable in </w:t>
      </w:r>
      <w:r w:rsidRPr="00AE51A6" w:rsidR="00B064AE">
        <w:rPr>
          <w:sz w:val="22"/>
          <w:szCs w:val="22"/>
          <w:lang w:val="en-GB"/>
        </w:rPr>
        <w:t>[</w:t>
      </w:r>
      <w:r w:rsidRPr="00AE51A6" w:rsidR="00EB5FAC">
        <w:rPr>
          <w:sz w:val="22"/>
          <w:szCs w:val="22"/>
          <w:lang w:val="en-GB"/>
        </w:rPr>
        <w:t>insert country</w:t>
      </w:r>
      <w:r w:rsidRPr="00AE51A6" w:rsidR="00B064AE">
        <w:rPr>
          <w:sz w:val="22"/>
          <w:szCs w:val="22"/>
          <w:lang w:val="en-GB"/>
        </w:rPr>
        <w:t>]</w:t>
      </w:r>
      <w:r w:rsidRPr="00AE51A6" w:rsidR="00EB5FAC">
        <w:rPr>
          <w:sz w:val="22"/>
          <w:szCs w:val="22"/>
          <w:lang w:val="en-GB"/>
        </w:rPr>
        <w:t xml:space="preserve"> </w:t>
      </w:r>
      <w:r w:rsidRPr="00AE51A6" w:rsidR="001E222F">
        <w:rPr>
          <w:sz w:val="22"/>
          <w:szCs w:val="22"/>
          <w:lang w:val="en-GB"/>
        </w:rPr>
        <w:t xml:space="preserve">or overseas. </w:t>
      </w:r>
    </w:p>
    <w:p w:rsidRPr="00AE51A6" w:rsidR="007A4644" w:rsidP="001E71E6" w:rsidRDefault="007A4644" w14:paraId="43AC8C45" w14:textId="77777777">
      <w:pPr>
        <w:snapToGrid w:val="0"/>
        <w:spacing w:line="276" w:lineRule="auto"/>
        <w:ind w:left="709"/>
        <w:jc w:val="both"/>
        <w:rPr>
          <w:sz w:val="22"/>
          <w:szCs w:val="22"/>
          <w:lang w:val="en-GB"/>
        </w:rPr>
      </w:pPr>
    </w:p>
    <w:p w:rsidRPr="00AE51A6" w:rsidR="002B2F53" w:rsidRDefault="002B2F53" w14:paraId="1AFD721B" w14:textId="77777777">
      <w:pPr>
        <w:numPr>
          <w:ilvl w:val="0"/>
          <w:numId w:val="27"/>
        </w:numPr>
        <w:snapToGrid w:val="0"/>
        <w:spacing w:line="276" w:lineRule="auto"/>
        <w:ind w:left="709" w:hanging="709"/>
        <w:jc w:val="both"/>
        <w:rPr>
          <w:b/>
          <w:sz w:val="22"/>
          <w:szCs w:val="22"/>
          <w:lang w:val="en-GB"/>
        </w:rPr>
      </w:pPr>
      <w:r w:rsidRPr="00AE51A6">
        <w:rPr>
          <w:b/>
          <w:sz w:val="22"/>
          <w:szCs w:val="22"/>
          <w:lang w:val="en-GB"/>
        </w:rPr>
        <w:t>DESIGNATED FACILITY</w:t>
      </w:r>
    </w:p>
    <w:p w:rsidRPr="00AE51A6" w:rsidR="002B2F53" w:rsidP="001E71E6" w:rsidRDefault="002B2F53" w14:paraId="08C7A956" w14:textId="57E8D9EE">
      <w:pPr>
        <w:snapToGrid w:val="0"/>
        <w:spacing w:line="276" w:lineRule="auto"/>
        <w:ind w:left="709"/>
        <w:jc w:val="both"/>
        <w:rPr>
          <w:b/>
          <w:sz w:val="22"/>
          <w:szCs w:val="22"/>
          <w:lang w:val="en-GB"/>
        </w:rPr>
      </w:pPr>
      <w:r w:rsidRPr="00AE51A6">
        <w:rPr>
          <w:b/>
          <w:sz w:val="22"/>
          <w:szCs w:val="22"/>
          <w:lang w:val="en-GB"/>
        </w:rPr>
        <w:t xml:space="preserve"> </w:t>
      </w:r>
    </w:p>
    <w:p w:rsidRPr="00AE51A6" w:rsidR="00845E7D" w:rsidP="40E611D9" w:rsidRDefault="002B2F53" w14:paraId="2440AD81" w14:textId="4843CD19">
      <w:pPr>
        <w:numPr>
          <w:ilvl w:val="1"/>
          <w:numId w:val="27"/>
        </w:numPr>
        <w:snapToGrid w:val="0"/>
        <w:spacing w:line="276" w:lineRule="auto"/>
        <w:ind w:left="709" w:hanging="709"/>
        <w:jc w:val="both"/>
        <w:rPr>
          <w:b/>
          <w:bCs/>
          <w:sz w:val="22"/>
          <w:szCs w:val="22"/>
          <w:lang w:val="en-GB"/>
        </w:rPr>
      </w:pPr>
      <w:r w:rsidRPr="40E611D9">
        <w:rPr>
          <w:sz w:val="22"/>
          <w:szCs w:val="22"/>
          <w:lang w:val="en-GB"/>
        </w:rPr>
        <w:t xml:space="preserve">The </w:t>
      </w:r>
      <w:r w:rsidRPr="40E611D9" w:rsidR="00845E7D">
        <w:rPr>
          <w:sz w:val="22"/>
          <w:szCs w:val="22"/>
          <w:lang w:val="en-GB"/>
        </w:rPr>
        <w:t xml:space="preserve">facility where the Waste Operator intents to dismantle, recycle, </w:t>
      </w:r>
      <w:r w:rsidRPr="40E611D9" w:rsidR="00802864">
        <w:rPr>
          <w:sz w:val="22"/>
          <w:szCs w:val="22"/>
          <w:lang w:val="en-GB"/>
        </w:rPr>
        <w:t>reclaim,</w:t>
      </w:r>
      <w:r w:rsidRPr="40E611D9" w:rsidR="00845E7D">
        <w:rPr>
          <w:sz w:val="22"/>
          <w:szCs w:val="22"/>
          <w:lang w:val="en-GB"/>
        </w:rPr>
        <w:t xml:space="preserve"> or recover the Waste</w:t>
      </w:r>
      <w:r w:rsidR="00206C7E">
        <w:rPr>
          <w:sz w:val="22"/>
          <w:szCs w:val="22"/>
          <w:lang w:val="en-GB"/>
        </w:rPr>
        <w:t xml:space="preserve"> i</w:t>
      </w:r>
      <w:r w:rsidR="00700273">
        <w:rPr>
          <w:sz w:val="22"/>
          <w:szCs w:val="22"/>
          <w:lang w:val="en-GB"/>
        </w:rPr>
        <w:t>s defined as “Designated Facility”</w:t>
      </w:r>
      <w:r w:rsidR="000C6C1A">
        <w:rPr>
          <w:sz w:val="22"/>
          <w:szCs w:val="22"/>
          <w:lang w:val="en-GB"/>
        </w:rPr>
        <w:t xml:space="preserve">, with address: </w:t>
      </w:r>
      <w:r w:rsidRPr="004F197A" w:rsidR="000C6C1A">
        <w:rPr>
          <w:sz w:val="22"/>
          <w:szCs w:val="22"/>
          <w:highlight w:val="yellow"/>
          <w:lang w:val="en-GB"/>
        </w:rPr>
        <w:t>XXXXXX</w:t>
      </w:r>
      <w:r w:rsidR="00700273">
        <w:rPr>
          <w:sz w:val="22"/>
          <w:szCs w:val="22"/>
          <w:lang w:val="en-GB"/>
        </w:rPr>
        <w:t xml:space="preserve"> </w:t>
      </w:r>
      <w:r w:rsidRPr="40E611D9" w:rsidR="00845E7D">
        <w:rPr>
          <w:sz w:val="22"/>
          <w:szCs w:val="22"/>
          <w:lang w:val="en-GB"/>
        </w:rPr>
        <w:t xml:space="preserve">. </w:t>
      </w:r>
    </w:p>
    <w:p w:rsidRPr="00AE51A6" w:rsidR="00AD0A92" w:rsidP="00F47257" w:rsidRDefault="00AD0A92" w14:paraId="5641EE3B" w14:textId="77777777">
      <w:pPr>
        <w:snapToGrid w:val="0"/>
        <w:spacing w:line="276" w:lineRule="auto"/>
        <w:jc w:val="both"/>
        <w:rPr>
          <w:sz w:val="22"/>
          <w:szCs w:val="22"/>
          <w:lang w:val="en-GB"/>
        </w:rPr>
      </w:pPr>
    </w:p>
    <w:p w:rsidRPr="00AE51A6" w:rsidR="002B2F53" w:rsidP="002A65F3" w:rsidRDefault="002B2F53" w14:paraId="7E7FA73B" w14:textId="14C356C5">
      <w:pPr>
        <w:numPr>
          <w:ilvl w:val="1"/>
          <w:numId w:val="27"/>
        </w:numPr>
        <w:snapToGrid w:val="0"/>
        <w:spacing w:line="276" w:lineRule="auto"/>
        <w:ind w:left="709" w:hanging="709"/>
        <w:jc w:val="both"/>
        <w:rPr>
          <w:b/>
          <w:sz w:val="22"/>
          <w:szCs w:val="22"/>
          <w:lang w:val="en-GB"/>
        </w:rPr>
      </w:pPr>
      <w:r w:rsidRPr="00AE51A6">
        <w:rPr>
          <w:sz w:val="22"/>
          <w:szCs w:val="22"/>
          <w:lang w:val="en-GB"/>
        </w:rPr>
        <w:t xml:space="preserve">A Designated Facility shall fail to qualify as such if it fails to be, at any time, in compliance with all Applicable Laws and all required </w:t>
      </w:r>
      <w:r w:rsidRPr="00AE51A6" w:rsidR="00514DC7">
        <w:rPr>
          <w:sz w:val="22"/>
          <w:szCs w:val="22"/>
          <w:lang w:val="en-GB"/>
        </w:rPr>
        <w:t xml:space="preserve">registrations, </w:t>
      </w:r>
      <w:r w:rsidRPr="00AE51A6">
        <w:rPr>
          <w:sz w:val="22"/>
          <w:szCs w:val="22"/>
          <w:lang w:val="en-GB"/>
        </w:rPr>
        <w:t>permits, licenses, certificates or approvals required</w:t>
      </w:r>
      <w:r w:rsidRPr="00AE51A6" w:rsidR="0024501B">
        <w:rPr>
          <w:sz w:val="22"/>
          <w:szCs w:val="22"/>
          <w:lang w:val="en-GB"/>
        </w:rPr>
        <w:t xml:space="preserve"> and/or commits a Prohibited Act</w:t>
      </w:r>
      <w:r w:rsidRPr="00AE51A6">
        <w:rPr>
          <w:sz w:val="22"/>
          <w:szCs w:val="22"/>
          <w:lang w:val="en-GB"/>
        </w:rPr>
        <w:t xml:space="preserve">. The Parties acknowledge that the Client shall have the right to revoke and withdraw its approval of a Designated Facility upon notice to Waste Operator if, in the Client’s reasonable judgment, the Designated Facility is not in compliance with all Applicable Laws or otherwise fails to </w:t>
      </w:r>
      <w:r w:rsidRPr="00AE51A6" w:rsidR="00D315FA">
        <w:rPr>
          <w:sz w:val="22"/>
          <w:szCs w:val="22"/>
          <w:lang w:val="en-GB"/>
        </w:rPr>
        <w:t>operate</w:t>
      </w:r>
      <w:r w:rsidRPr="00AE51A6">
        <w:rPr>
          <w:sz w:val="22"/>
          <w:szCs w:val="22"/>
          <w:lang w:val="en-GB"/>
        </w:rPr>
        <w:t xml:space="preserve"> in accordance with Good </w:t>
      </w:r>
      <w:r w:rsidRPr="00AE51A6" w:rsidR="002A65F3">
        <w:rPr>
          <w:sz w:val="22"/>
          <w:szCs w:val="22"/>
          <w:lang w:val="en-GB"/>
        </w:rPr>
        <w:t xml:space="preserve">Operating </w:t>
      </w:r>
      <w:r w:rsidRPr="00AE51A6">
        <w:rPr>
          <w:sz w:val="22"/>
          <w:szCs w:val="22"/>
          <w:lang w:val="en-GB"/>
        </w:rPr>
        <w:t>Practice</w:t>
      </w:r>
      <w:r w:rsidRPr="00AE51A6" w:rsidR="0024501B">
        <w:rPr>
          <w:sz w:val="22"/>
          <w:szCs w:val="22"/>
          <w:lang w:val="en-GB"/>
        </w:rPr>
        <w:t xml:space="preserve"> or commits and/or is in danger of committing a </w:t>
      </w:r>
      <w:r w:rsidRPr="00AE51A6" w:rsidR="00AD505F">
        <w:rPr>
          <w:sz w:val="22"/>
          <w:szCs w:val="22"/>
          <w:lang w:val="en-GB"/>
        </w:rPr>
        <w:t>Prohibited Act</w:t>
      </w:r>
      <w:r w:rsidRPr="00AE51A6">
        <w:rPr>
          <w:sz w:val="22"/>
          <w:szCs w:val="22"/>
          <w:lang w:val="en-GB"/>
        </w:rPr>
        <w:t>. In the event that the Client elects to so revoke and withdraw its approval of a Designated Facility, the parties shall use their best efforts to identify a mutually agreeable alternate Designated Facility</w:t>
      </w:r>
      <w:r w:rsidRPr="00AE51A6" w:rsidR="00B24537">
        <w:rPr>
          <w:sz w:val="22"/>
          <w:szCs w:val="22"/>
          <w:lang w:val="en-GB"/>
        </w:rPr>
        <w:t xml:space="preserve"> within </w:t>
      </w:r>
      <w:r w:rsidRPr="00263E61" w:rsidR="00955B42">
        <w:rPr>
          <w:sz w:val="22"/>
          <w:szCs w:val="22"/>
          <w:highlight w:val="yellow"/>
          <w:lang w:val="en-GB"/>
        </w:rPr>
        <w:t>[</w:t>
      </w:r>
      <w:r w:rsidRPr="00263E61" w:rsidR="0071204C">
        <w:rPr>
          <w:sz w:val="22"/>
          <w:szCs w:val="22"/>
          <w:highlight w:val="yellow"/>
          <w:lang w:val="en-GB"/>
        </w:rPr>
        <w:t>●]</w:t>
      </w:r>
      <w:r w:rsidRPr="00AE51A6" w:rsidR="0071204C">
        <w:rPr>
          <w:sz w:val="22"/>
          <w:szCs w:val="22"/>
          <w:lang w:val="en-GB"/>
        </w:rPr>
        <w:t xml:space="preserve"> calendar</w:t>
      </w:r>
      <w:r w:rsidRPr="00AE51A6" w:rsidR="00955B42">
        <w:rPr>
          <w:sz w:val="22"/>
          <w:szCs w:val="22"/>
          <w:lang w:val="en-GB"/>
        </w:rPr>
        <w:t xml:space="preserve"> </w:t>
      </w:r>
      <w:r w:rsidRPr="00AE51A6" w:rsidR="00B24537">
        <w:rPr>
          <w:sz w:val="22"/>
          <w:szCs w:val="22"/>
          <w:lang w:val="en-GB"/>
        </w:rPr>
        <w:t>days.</w:t>
      </w:r>
    </w:p>
    <w:p w:rsidRPr="00AE51A6" w:rsidR="002B2F53" w:rsidP="001E71E6" w:rsidRDefault="002B2F53" w14:paraId="23ED0BC2" w14:textId="77777777">
      <w:pPr>
        <w:snapToGrid w:val="0"/>
        <w:spacing w:line="276" w:lineRule="auto"/>
        <w:ind w:left="709"/>
        <w:jc w:val="both"/>
        <w:rPr>
          <w:b/>
          <w:sz w:val="22"/>
          <w:szCs w:val="22"/>
          <w:lang w:val="en-GB"/>
        </w:rPr>
      </w:pPr>
    </w:p>
    <w:p w:rsidRPr="00AE51A6" w:rsidR="002B2F53" w:rsidRDefault="002B2F53" w14:paraId="282F23F6" w14:textId="6EB80036">
      <w:pPr>
        <w:numPr>
          <w:ilvl w:val="0"/>
          <w:numId w:val="27"/>
        </w:numPr>
        <w:snapToGrid w:val="0"/>
        <w:spacing w:line="276" w:lineRule="auto"/>
        <w:ind w:left="709" w:hanging="709"/>
        <w:jc w:val="both"/>
        <w:rPr>
          <w:b/>
          <w:sz w:val="22"/>
          <w:szCs w:val="22"/>
          <w:lang w:val="en-GB"/>
        </w:rPr>
      </w:pPr>
      <w:r w:rsidRPr="00AE51A6">
        <w:rPr>
          <w:b/>
          <w:sz w:val="22"/>
          <w:szCs w:val="22"/>
          <w:lang w:val="en-GB"/>
        </w:rPr>
        <w:t>INDEMNITY</w:t>
      </w:r>
    </w:p>
    <w:p w:rsidRPr="00AE51A6" w:rsidR="002B2F53" w:rsidRDefault="002B2F53" w14:paraId="7F20BD8C" w14:textId="19C749A7">
      <w:pPr>
        <w:snapToGrid w:val="0"/>
        <w:spacing w:line="276" w:lineRule="auto"/>
        <w:ind w:left="709"/>
        <w:jc w:val="both"/>
        <w:rPr>
          <w:b/>
          <w:sz w:val="22"/>
          <w:szCs w:val="22"/>
          <w:lang w:val="en-GB"/>
        </w:rPr>
      </w:pPr>
    </w:p>
    <w:p w:rsidRPr="00AE51A6" w:rsidR="006D7F1E" w:rsidRDefault="006D7F1E" w14:paraId="566FD675" w14:textId="3FC1B1CE">
      <w:pPr>
        <w:numPr>
          <w:ilvl w:val="1"/>
          <w:numId w:val="27"/>
        </w:numPr>
        <w:snapToGrid w:val="0"/>
        <w:spacing w:line="276" w:lineRule="auto"/>
        <w:ind w:left="709" w:hanging="709"/>
        <w:jc w:val="both"/>
        <w:rPr>
          <w:sz w:val="22"/>
          <w:szCs w:val="22"/>
          <w:lang w:val="en-GB"/>
        </w:rPr>
      </w:pPr>
      <w:r w:rsidRPr="00AE51A6">
        <w:rPr>
          <w:b/>
          <w:sz w:val="22"/>
          <w:szCs w:val="22"/>
          <w:lang w:val="en-GB"/>
        </w:rPr>
        <w:t>Indemnity</w:t>
      </w:r>
      <w:r w:rsidRPr="00AE51A6">
        <w:rPr>
          <w:sz w:val="22"/>
          <w:szCs w:val="22"/>
          <w:lang w:val="en-GB"/>
        </w:rPr>
        <w:t xml:space="preserve">: Waste Operator agrees to indemnify, defend and hold harmless the Client, its directors, employees, officers, advisers and Affiliates and any person Controlling any of them and each of its or their officers, director, employees and agents from and against any claims, losses, costs or damages of whatever nature which arise in connection with or out of this Agreement, on account of: </w:t>
      </w:r>
    </w:p>
    <w:p w:rsidRPr="00AE51A6" w:rsidR="006D7F1E" w:rsidP="001E71E6" w:rsidRDefault="006D7F1E" w14:paraId="1B831D20" w14:textId="77777777">
      <w:pPr>
        <w:pStyle w:val="ListParagraph"/>
        <w:spacing w:line="276" w:lineRule="auto"/>
        <w:rPr>
          <w:sz w:val="22"/>
          <w:szCs w:val="22"/>
          <w:lang w:val="en-GB"/>
        </w:rPr>
      </w:pPr>
    </w:p>
    <w:p w:rsidRPr="00AE51A6" w:rsidR="006D7F1E" w:rsidP="001E71E6" w:rsidRDefault="006D7F1E" w14:paraId="10010734" w14:textId="77777777">
      <w:pPr>
        <w:pStyle w:val="ListParagraph"/>
        <w:numPr>
          <w:ilvl w:val="1"/>
          <w:numId w:val="49"/>
        </w:numPr>
        <w:spacing w:line="276" w:lineRule="auto"/>
        <w:ind w:left="1440" w:hanging="720"/>
        <w:contextualSpacing w:val="0"/>
        <w:jc w:val="both"/>
        <w:rPr>
          <w:rFonts w:eastAsia="Century Gothic" w:cs="Arial"/>
          <w:sz w:val="22"/>
          <w:szCs w:val="22"/>
          <w:lang w:val="en-GB"/>
        </w:rPr>
      </w:pPr>
      <w:r w:rsidRPr="00AE51A6">
        <w:rPr>
          <w:rFonts w:eastAsia="Century Gothic" w:cs="Arial"/>
          <w:sz w:val="22"/>
          <w:szCs w:val="22"/>
          <w:lang w:val="en-GB"/>
        </w:rPr>
        <w:t>its representations and warranties are found to be misleading or untrue under the Agreement;</w:t>
      </w:r>
    </w:p>
    <w:p w:rsidRPr="00AE51A6" w:rsidR="006D7F1E" w:rsidP="001E71E6" w:rsidRDefault="006D7F1E" w14:paraId="127E20AC" w14:textId="77777777">
      <w:pPr>
        <w:pStyle w:val="ListParagraph"/>
        <w:spacing w:line="276" w:lineRule="auto"/>
        <w:ind w:left="1440" w:hanging="720"/>
        <w:contextualSpacing w:val="0"/>
        <w:jc w:val="both"/>
        <w:rPr>
          <w:rFonts w:eastAsia="Century Gothic" w:cs="Arial"/>
          <w:sz w:val="22"/>
          <w:szCs w:val="22"/>
          <w:lang w:val="en-GB"/>
        </w:rPr>
      </w:pPr>
    </w:p>
    <w:p w:rsidRPr="00AE51A6" w:rsidR="006D7F1E" w:rsidP="001E71E6" w:rsidRDefault="006D7F1E" w14:paraId="0BB8249A" w14:textId="77777777">
      <w:pPr>
        <w:pStyle w:val="ListParagraph"/>
        <w:numPr>
          <w:ilvl w:val="1"/>
          <w:numId w:val="49"/>
        </w:numPr>
        <w:spacing w:line="276" w:lineRule="auto"/>
        <w:ind w:left="1440" w:hanging="720"/>
        <w:contextualSpacing w:val="0"/>
        <w:jc w:val="both"/>
        <w:rPr>
          <w:rFonts w:eastAsia="Century Gothic" w:cs="Arial"/>
          <w:sz w:val="22"/>
          <w:szCs w:val="22"/>
          <w:lang w:val="en-GB"/>
        </w:rPr>
      </w:pPr>
      <w:r w:rsidRPr="00AE51A6">
        <w:rPr>
          <w:rFonts w:eastAsia="Century Gothic" w:cs="Arial"/>
          <w:sz w:val="22"/>
          <w:szCs w:val="22"/>
          <w:lang w:val="en-GB"/>
        </w:rPr>
        <w:t xml:space="preserve">its omissions or acts of fraud, negligence and/or wilful misconduct; </w:t>
      </w:r>
    </w:p>
    <w:p w:rsidRPr="00AE51A6" w:rsidR="006D7F1E" w:rsidP="001E71E6" w:rsidRDefault="006D7F1E" w14:paraId="3260F1AD" w14:textId="77777777">
      <w:pPr>
        <w:pStyle w:val="ListParagraph"/>
        <w:spacing w:line="276" w:lineRule="auto"/>
        <w:ind w:left="1440" w:hanging="720"/>
        <w:contextualSpacing w:val="0"/>
        <w:jc w:val="both"/>
        <w:rPr>
          <w:rFonts w:eastAsia="Century Gothic" w:cs="Arial"/>
          <w:sz w:val="22"/>
          <w:szCs w:val="22"/>
          <w:lang w:val="en-GB"/>
        </w:rPr>
      </w:pPr>
    </w:p>
    <w:p w:rsidRPr="00AE51A6" w:rsidR="006D7F1E" w:rsidP="001E71E6" w:rsidRDefault="006D7F1E" w14:paraId="4C24497F" w14:textId="77777777">
      <w:pPr>
        <w:pStyle w:val="ListParagraph"/>
        <w:numPr>
          <w:ilvl w:val="1"/>
          <w:numId w:val="49"/>
        </w:numPr>
        <w:spacing w:line="276" w:lineRule="auto"/>
        <w:ind w:left="1440" w:hanging="720"/>
        <w:contextualSpacing w:val="0"/>
        <w:jc w:val="both"/>
        <w:rPr>
          <w:rFonts w:eastAsia="Century Gothic" w:cs="Arial"/>
          <w:sz w:val="22"/>
          <w:szCs w:val="22"/>
          <w:lang w:val="en-GB"/>
        </w:rPr>
      </w:pPr>
      <w:r w:rsidRPr="00AE51A6">
        <w:rPr>
          <w:rFonts w:eastAsia="Century Gothic" w:cs="Arial"/>
          <w:sz w:val="22"/>
          <w:szCs w:val="22"/>
          <w:lang w:val="en-GB"/>
        </w:rPr>
        <w:t>failure to comply with its obligations under any Applicable Law(s), including its non-compliance of any consent, approval, permit or clearance granted to it by a Government Authority for fulfilling its obligations under this Agreement;</w:t>
      </w:r>
    </w:p>
    <w:p w:rsidRPr="00AE51A6" w:rsidR="006D7F1E" w:rsidP="001E71E6" w:rsidRDefault="006D7F1E" w14:paraId="27246A33" w14:textId="77777777">
      <w:pPr>
        <w:pStyle w:val="ListParagraph"/>
        <w:spacing w:line="276" w:lineRule="auto"/>
        <w:ind w:left="1440" w:hanging="720"/>
        <w:contextualSpacing w:val="0"/>
        <w:jc w:val="both"/>
        <w:rPr>
          <w:rFonts w:eastAsia="Century Gothic" w:cs="Arial"/>
          <w:sz w:val="22"/>
          <w:szCs w:val="22"/>
          <w:lang w:val="en-GB"/>
        </w:rPr>
      </w:pPr>
    </w:p>
    <w:p w:rsidRPr="00AE51A6" w:rsidR="006D7F1E" w:rsidP="001E71E6" w:rsidRDefault="006D7F1E" w14:paraId="3B0AF0EF" w14:textId="184985BF">
      <w:pPr>
        <w:pStyle w:val="ListParagraph"/>
        <w:numPr>
          <w:ilvl w:val="1"/>
          <w:numId w:val="49"/>
        </w:numPr>
        <w:spacing w:line="276" w:lineRule="auto"/>
        <w:ind w:left="1440" w:hanging="720"/>
        <w:contextualSpacing w:val="0"/>
        <w:jc w:val="both"/>
        <w:rPr>
          <w:rFonts w:eastAsia="Century Gothic" w:cs="Arial"/>
          <w:sz w:val="22"/>
          <w:szCs w:val="22"/>
          <w:lang w:val="en-GB"/>
        </w:rPr>
      </w:pPr>
      <w:r w:rsidRPr="00AE51A6">
        <w:rPr>
          <w:rFonts w:eastAsia="Century Gothic" w:cs="Arial"/>
          <w:sz w:val="22"/>
          <w:szCs w:val="22"/>
          <w:lang w:val="en-GB"/>
        </w:rPr>
        <w:t>its failure to comply with its obligations under this Agreement;</w:t>
      </w:r>
    </w:p>
    <w:p w:rsidRPr="00AE51A6" w:rsidR="00414FCC" w:rsidP="003F3116" w:rsidRDefault="00414FCC" w14:paraId="2E24D405" w14:textId="77777777">
      <w:pPr>
        <w:pStyle w:val="ListParagraph"/>
        <w:rPr>
          <w:rFonts w:eastAsia="Century Gothic" w:cs="Arial"/>
          <w:sz w:val="22"/>
          <w:szCs w:val="22"/>
          <w:lang w:val="en-GB"/>
        </w:rPr>
      </w:pPr>
    </w:p>
    <w:p w:rsidRPr="00AE51A6" w:rsidR="00414FCC" w:rsidP="001E71E6" w:rsidRDefault="00414FCC" w14:paraId="579C9C4B" w14:textId="2CC807AE">
      <w:pPr>
        <w:pStyle w:val="ListParagraph"/>
        <w:numPr>
          <w:ilvl w:val="1"/>
          <w:numId w:val="49"/>
        </w:numPr>
        <w:spacing w:line="276" w:lineRule="auto"/>
        <w:ind w:left="1440" w:hanging="720"/>
        <w:contextualSpacing w:val="0"/>
        <w:jc w:val="both"/>
        <w:rPr>
          <w:rFonts w:eastAsia="Century Gothic" w:cs="Arial"/>
          <w:sz w:val="22"/>
          <w:szCs w:val="22"/>
          <w:lang w:val="en-GB"/>
        </w:rPr>
      </w:pPr>
      <w:r w:rsidRPr="00AE51A6">
        <w:rPr>
          <w:rFonts w:eastAsia="Century Gothic" w:cs="Arial"/>
          <w:sz w:val="22"/>
          <w:szCs w:val="22"/>
          <w:lang w:val="en-GB"/>
        </w:rPr>
        <w:t>failure to com</w:t>
      </w:r>
      <w:r w:rsidRPr="00AE51A6" w:rsidR="009A5531">
        <w:rPr>
          <w:rFonts w:eastAsia="Century Gothic" w:cs="Arial"/>
          <w:sz w:val="22"/>
          <w:szCs w:val="22"/>
          <w:lang w:val="en-GB"/>
        </w:rPr>
        <w:t xml:space="preserve">ply with any Confidential Information obligations </w:t>
      </w:r>
    </w:p>
    <w:p w:rsidRPr="00AE51A6" w:rsidR="009A5531" w:rsidP="003F3116" w:rsidRDefault="009A5531" w14:paraId="4E3D6088" w14:textId="77777777">
      <w:pPr>
        <w:pStyle w:val="ListParagraph"/>
        <w:rPr>
          <w:rFonts w:eastAsia="Century Gothic" w:cs="Arial"/>
          <w:sz w:val="22"/>
          <w:szCs w:val="22"/>
          <w:lang w:val="en-GB"/>
        </w:rPr>
      </w:pPr>
    </w:p>
    <w:p w:rsidRPr="00AE51A6" w:rsidR="009A5531" w:rsidP="001E71E6" w:rsidRDefault="009A5531" w14:paraId="10DB75A8" w14:textId="7CDF1C30">
      <w:pPr>
        <w:pStyle w:val="ListParagraph"/>
        <w:numPr>
          <w:ilvl w:val="1"/>
          <w:numId w:val="49"/>
        </w:numPr>
        <w:spacing w:line="276" w:lineRule="auto"/>
        <w:ind w:left="1440" w:hanging="720"/>
        <w:contextualSpacing w:val="0"/>
        <w:jc w:val="both"/>
        <w:rPr>
          <w:rFonts w:eastAsia="Century Gothic" w:cs="Arial"/>
          <w:sz w:val="22"/>
          <w:szCs w:val="22"/>
          <w:lang w:val="en-GB"/>
        </w:rPr>
      </w:pPr>
      <w:r w:rsidRPr="00AE51A6">
        <w:rPr>
          <w:rFonts w:eastAsia="Century Gothic" w:cs="Arial"/>
          <w:sz w:val="22"/>
          <w:szCs w:val="22"/>
          <w:lang w:val="en-GB"/>
        </w:rPr>
        <w:t xml:space="preserve">if committing a Prohibited Act </w:t>
      </w:r>
    </w:p>
    <w:p w:rsidRPr="00AE51A6" w:rsidR="006D7F1E" w:rsidP="001E71E6" w:rsidRDefault="006D7F1E" w14:paraId="2DC9C276" w14:textId="77777777">
      <w:pPr>
        <w:pStyle w:val="ListParagraph"/>
        <w:spacing w:line="276" w:lineRule="auto"/>
        <w:ind w:left="1440" w:hanging="720"/>
        <w:contextualSpacing w:val="0"/>
        <w:jc w:val="both"/>
        <w:rPr>
          <w:rFonts w:eastAsia="Century Gothic" w:cs="Arial"/>
          <w:sz w:val="22"/>
          <w:szCs w:val="22"/>
          <w:lang w:val="en-GB"/>
        </w:rPr>
      </w:pPr>
    </w:p>
    <w:p w:rsidRPr="00AE51A6" w:rsidR="006D7F1E" w:rsidP="001E71E6" w:rsidRDefault="006D7F1E" w14:paraId="30360734" w14:textId="77777777">
      <w:pPr>
        <w:pStyle w:val="ListParagraph"/>
        <w:numPr>
          <w:ilvl w:val="1"/>
          <w:numId w:val="49"/>
        </w:numPr>
        <w:spacing w:line="276" w:lineRule="auto"/>
        <w:ind w:left="1440" w:hanging="720"/>
        <w:contextualSpacing w:val="0"/>
        <w:jc w:val="both"/>
        <w:rPr>
          <w:rFonts w:eastAsia="Century Gothic" w:cs="Arial"/>
          <w:sz w:val="22"/>
          <w:szCs w:val="22"/>
          <w:lang w:val="en-GB"/>
        </w:rPr>
      </w:pPr>
      <w:r w:rsidRPr="00AE51A6">
        <w:rPr>
          <w:rFonts w:eastAsia="Century Gothic" w:cs="Arial"/>
          <w:sz w:val="22"/>
          <w:szCs w:val="22"/>
          <w:lang w:val="en-GB"/>
        </w:rPr>
        <w:t>personal bodily injury or death of any person caused by, arising out of or in connection with its performance of this Agreement which is not attributable to the Client’s negligence or wilful misconduct;</w:t>
      </w:r>
    </w:p>
    <w:p w:rsidRPr="00AE51A6" w:rsidR="006D7F1E" w:rsidP="001E71E6" w:rsidRDefault="006D7F1E" w14:paraId="23BF23AB" w14:textId="77777777">
      <w:pPr>
        <w:pStyle w:val="ListParagraph"/>
        <w:spacing w:line="276" w:lineRule="auto"/>
        <w:ind w:left="1440" w:hanging="720"/>
        <w:contextualSpacing w:val="0"/>
        <w:jc w:val="both"/>
        <w:rPr>
          <w:rFonts w:eastAsia="Century Gothic" w:cs="Arial"/>
          <w:sz w:val="22"/>
          <w:szCs w:val="22"/>
          <w:lang w:val="en-GB"/>
        </w:rPr>
      </w:pPr>
    </w:p>
    <w:p w:rsidRPr="00AE51A6" w:rsidR="006D7F1E" w:rsidP="001E71E6" w:rsidRDefault="006D7F1E" w14:paraId="76C81F6D" w14:textId="2E1C83F3">
      <w:pPr>
        <w:pStyle w:val="ListParagraph"/>
        <w:numPr>
          <w:ilvl w:val="1"/>
          <w:numId w:val="49"/>
        </w:numPr>
        <w:spacing w:line="276" w:lineRule="auto"/>
        <w:ind w:left="1440" w:hanging="720"/>
        <w:contextualSpacing w:val="0"/>
        <w:jc w:val="both"/>
        <w:rPr>
          <w:rFonts w:eastAsia="Century Gothic" w:cs="Arial"/>
          <w:sz w:val="22"/>
          <w:szCs w:val="22"/>
          <w:lang w:val="en-GB"/>
        </w:rPr>
      </w:pPr>
      <w:bookmarkStart w:name="_9kMLK5YVt4668HLZQ49" w:id="5"/>
      <w:r w:rsidRPr="00AE51A6">
        <w:rPr>
          <w:rFonts w:eastAsia="Century Gothic" w:cs="Arial"/>
          <w:sz w:val="22"/>
          <w:szCs w:val="22"/>
          <w:lang w:val="en-GB"/>
        </w:rPr>
        <w:t>loss</w:t>
      </w:r>
      <w:bookmarkEnd w:id="5"/>
      <w:r w:rsidRPr="00AE51A6">
        <w:rPr>
          <w:rFonts w:eastAsia="Century Gothic" w:cs="Arial"/>
          <w:sz w:val="22"/>
          <w:szCs w:val="22"/>
          <w:lang w:val="en-GB"/>
        </w:rPr>
        <w:t xml:space="preserve"> of or physical damage to the Client or any third party caused by, arising out of or in connection with the performance of this Agreement which is not attributable to the Client’s negligence or wilful misconduct; and/or</w:t>
      </w:r>
    </w:p>
    <w:p w:rsidRPr="00AE51A6" w:rsidR="006D7F1E" w:rsidP="001E71E6" w:rsidRDefault="006D7F1E" w14:paraId="766A7D4C" w14:textId="77777777">
      <w:pPr>
        <w:pStyle w:val="ListParagraph"/>
        <w:spacing w:line="276" w:lineRule="auto"/>
        <w:ind w:left="1440" w:hanging="720"/>
        <w:contextualSpacing w:val="0"/>
        <w:jc w:val="both"/>
        <w:rPr>
          <w:rFonts w:eastAsia="Century Gothic" w:cs="Arial"/>
          <w:sz w:val="22"/>
          <w:szCs w:val="22"/>
          <w:lang w:val="en-GB"/>
        </w:rPr>
      </w:pPr>
    </w:p>
    <w:p w:rsidRPr="00AE51A6" w:rsidR="006D7F1E" w:rsidP="001E71E6" w:rsidRDefault="006D7F1E" w14:paraId="6E55D19B" w14:textId="77777777">
      <w:pPr>
        <w:pStyle w:val="ListParagraph"/>
        <w:numPr>
          <w:ilvl w:val="1"/>
          <w:numId w:val="49"/>
        </w:numPr>
        <w:spacing w:line="276" w:lineRule="auto"/>
        <w:ind w:left="1440" w:hanging="720"/>
        <w:contextualSpacing w:val="0"/>
        <w:jc w:val="both"/>
        <w:rPr>
          <w:rFonts w:eastAsia="Century Gothic" w:cs="Arial"/>
          <w:sz w:val="22"/>
          <w:szCs w:val="22"/>
          <w:lang w:val="en-GB"/>
        </w:rPr>
      </w:pPr>
      <w:r w:rsidRPr="00AE51A6">
        <w:rPr>
          <w:rFonts w:eastAsia="Century Gothic" w:cs="Arial"/>
          <w:sz w:val="22"/>
          <w:szCs w:val="22"/>
          <w:lang w:val="en-GB"/>
        </w:rPr>
        <w:lastRenderedPageBreak/>
        <w:t>the release of any toxic substances, hazardous substances and hazardous wastes in relation to the performing its obligations under this Agreement, which is in violation of Applicable Laws and which is not attributable to the Client’s negligence or wilful misconduct.</w:t>
      </w:r>
    </w:p>
    <w:p w:rsidRPr="00AE51A6" w:rsidR="006D7F1E" w:rsidP="001E71E6" w:rsidRDefault="006D7F1E" w14:paraId="6D571108" w14:textId="77777777">
      <w:pPr>
        <w:pStyle w:val="ListParagraph"/>
        <w:spacing w:line="276" w:lineRule="auto"/>
        <w:rPr>
          <w:sz w:val="22"/>
          <w:szCs w:val="22"/>
          <w:lang w:val="en-GB"/>
        </w:rPr>
      </w:pPr>
    </w:p>
    <w:p w:rsidRPr="00AE51A6" w:rsidR="006D7F1E" w:rsidP="001E71E6" w:rsidRDefault="006D7F1E" w14:paraId="40354522" w14:textId="77777777">
      <w:pPr>
        <w:pStyle w:val="ListParagraph"/>
        <w:spacing w:line="276" w:lineRule="auto"/>
        <w:contextualSpacing w:val="0"/>
        <w:jc w:val="both"/>
        <w:rPr>
          <w:rFonts w:cs="Arial" w:eastAsiaTheme="minorEastAsia"/>
          <w:sz w:val="22"/>
          <w:szCs w:val="22"/>
          <w:lang w:val="en-GB" w:bidi="en-US"/>
        </w:rPr>
      </w:pPr>
      <w:r w:rsidRPr="00AE51A6">
        <w:rPr>
          <w:rFonts w:eastAsia="Century Gothic" w:cs="Arial"/>
          <w:sz w:val="22"/>
          <w:szCs w:val="22"/>
          <w:lang w:val="en-GB"/>
        </w:rPr>
        <w:t xml:space="preserve">The </w:t>
      </w:r>
      <w:r w:rsidRPr="00AE51A6">
        <w:rPr>
          <w:sz w:val="22"/>
          <w:szCs w:val="22"/>
          <w:lang w:val="en-GB"/>
        </w:rPr>
        <w:t>Waste Operator</w:t>
      </w:r>
      <w:r w:rsidRPr="00AE51A6">
        <w:rPr>
          <w:rFonts w:eastAsia="Century Gothic" w:cs="Arial"/>
          <w:sz w:val="22"/>
          <w:szCs w:val="22"/>
          <w:lang w:val="en-GB"/>
        </w:rPr>
        <w:t xml:space="preserve"> agrees and acknowledges that it shall fully indemnify the Client for all amounts paid and/or costs incurred by the Client in accordance with this clause. The obligation to indemnify stipulated in this clause is not limited or reduced by any insurance, except to the extent that the proceeds of any such insurance are capable of being applied to reduce claims made against Client.</w:t>
      </w:r>
    </w:p>
    <w:p w:rsidRPr="00AE51A6" w:rsidR="006D7F1E" w:rsidP="001E71E6" w:rsidRDefault="006D7F1E" w14:paraId="1B7E46D3" w14:textId="77777777">
      <w:pPr>
        <w:snapToGrid w:val="0"/>
        <w:spacing w:line="276" w:lineRule="auto"/>
        <w:ind w:left="709"/>
        <w:jc w:val="both"/>
        <w:rPr>
          <w:b/>
          <w:sz w:val="22"/>
          <w:szCs w:val="22"/>
          <w:lang w:val="en-GB"/>
        </w:rPr>
      </w:pPr>
    </w:p>
    <w:p w:rsidRPr="00AE51A6" w:rsidR="002B5FFE" w:rsidRDefault="000A237E" w14:paraId="7C53DC3F" w14:textId="4C1797FA">
      <w:pPr>
        <w:numPr>
          <w:ilvl w:val="0"/>
          <w:numId w:val="27"/>
        </w:numPr>
        <w:snapToGrid w:val="0"/>
        <w:spacing w:line="276" w:lineRule="auto"/>
        <w:ind w:left="709" w:hanging="709"/>
        <w:jc w:val="both"/>
        <w:rPr>
          <w:b/>
          <w:sz w:val="22"/>
          <w:szCs w:val="22"/>
          <w:lang w:val="en-GB"/>
        </w:rPr>
      </w:pPr>
      <w:r w:rsidRPr="00AE51A6">
        <w:rPr>
          <w:b/>
          <w:sz w:val="22"/>
          <w:szCs w:val="22"/>
          <w:lang w:val="en-GB"/>
        </w:rPr>
        <w:t>INTELLECTUAL PROPERT</w:t>
      </w:r>
      <w:r w:rsidRPr="00AE51A6" w:rsidR="00976EB5">
        <w:rPr>
          <w:b/>
          <w:sz w:val="22"/>
          <w:szCs w:val="22"/>
          <w:lang w:val="en-GB"/>
        </w:rPr>
        <w:t>Y RIGHTS</w:t>
      </w:r>
    </w:p>
    <w:p w:rsidRPr="00AE51A6" w:rsidR="00976EB5" w:rsidP="001E71E6" w:rsidRDefault="00976EB5" w14:paraId="36CF010A" w14:textId="77777777">
      <w:pPr>
        <w:snapToGrid w:val="0"/>
        <w:spacing w:line="276" w:lineRule="auto"/>
        <w:ind w:left="709"/>
        <w:jc w:val="both"/>
        <w:rPr>
          <w:b/>
          <w:sz w:val="22"/>
          <w:szCs w:val="22"/>
          <w:lang w:val="en-GB"/>
        </w:rPr>
      </w:pPr>
    </w:p>
    <w:p w:rsidRPr="00AE51A6" w:rsidR="00124CF0" w:rsidP="005715DB" w:rsidRDefault="000A237E" w14:paraId="4A1BF5F9" w14:textId="21431E6E">
      <w:pPr>
        <w:numPr>
          <w:ilvl w:val="1"/>
          <w:numId w:val="27"/>
        </w:numPr>
        <w:snapToGrid w:val="0"/>
        <w:spacing w:line="276" w:lineRule="auto"/>
        <w:ind w:left="709" w:hanging="709"/>
        <w:jc w:val="both"/>
        <w:rPr>
          <w:sz w:val="22"/>
          <w:szCs w:val="22"/>
          <w:lang w:val="en-GB"/>
        </w:rPr>
      </w:pPr>
      <w:r w:rsidRPr="00AE51A6">
        <w:rPr>
          <w:sz w:val="22"/>
          <w:szCs w:val="22"/>
          <w:lang w:val="en-GB"/>
        </w:rPr>
        <w:t xml:space="preserve">The </w:t>
      </w:r>
      <w:r w:rsidRPr="00AE51A6" w:rsidR="00935806">
        <w:rPr>
          <w:sz w:val="22"/>
          <w:szCs w:val="22"/>
          <w:lang w:val="en-GB"/>
        </w:rPr>
        <w:t>Waste Operator</w:t>
      </w:r>
      <w:r w:rsidRPr="00AE51A6" w:rsidR="0024770D">
        <w:rPr>
          <w:sz w:val="22"/>
          <w:szCs w:val="22"/>
          <w:lang w:val="en-GB"/>
        </w:rPr>
        <w:t xml:space="preserve"> shall, where requested</w:t>
      </w:r>
      <w:r w:rsidRPr="00AE51A6" w:rsidR="00976EB5">
        <w:rPr>
          <w:sz w:val="22"/>
          <w:szCs w:val="22"/>
          <w:lang w:val="en-GB"/>
        </w:rPr>
        <w:t xml:space="preserve"> by the Client</w:t>
      </w:r>
      <w:r w:rsidRPr="00AE51A6" w:rsidR="0024770D">
        <w:rPr>
          <w:sz w:val="22"/>
          <w:szCs w:val="22"/>
          <w:lang w:val="en-GB"/>
        </w:rPr>
        <w:t xml:space="preserve">, undertake the destruction or wiping of data </w:t>
      </w:r>
      <w:r w:rsidRPr="00AE51A6" w:rsidR="007E0748">
        <w:rPr>
          <w:sz w:val="22"/>
          <w:szCs w:val="22"/>
          <w:lang w:val="en-GB"/>
        </w:rPr>
        <w:t xml:space="preserve">relating to </w:t>
      </w:r>
      <w:r w:rsidRPr="00AE51A6" w:rsidR="0024770D">
        <w:rPr>
          <w:sz w:val="22"/>
          <w:szCs w:val="22"/>
          <w:lang w:val="en-GB"/>
        </w:rPr>
        <w:t xml:space="preserve">any </w:t>
      </w:r>
      <w:r w:rsidRPr="00AE51A6" w:rsidR="00976EB5">
        <w:rPr>
          <w:sz w:val="22"/>
          <w:szCs w:val="22"/>
          <w:lang w:val="en-GB"/>
        </w:rPr>
        <w:t xml:space="preserve">Waste, </w:t>
      </w:r>
      <w:r w:rsidRPr="00AE51A6" w:rsidR="006936E0">
        <w:rPr>
          <w:sz w:val="22"/>
          <w:szCs w:val="22"/>
          <w:lang w:val="en-GB"/>
        </w:rPr>
        <w:t xml:space="preserve">along with </w:t>
      </w:r>
      <w:r w:rsidRPr="00AE51A6" w:rsidR="00976EB5">
        <w:rPr>
          <w:sz w:val="22"/>
          <w:szCs w:val="22"/>
          <w:lang w:val="en-GB"/>
        </w:rPr>
        <w:t xml:space="preserve">the individual material comprising such Waste, </w:t>
      </w:r>
      <w:r w:rsidRPr="00AE51A6" w:rsidR="0024770D">
        <w:rPr>
          <w:sz w:val="22"/>
          <w:szCs w:val="22"/>
          <w:lang w:val="en-GB"/>
        </w:rPr>
        <w:t xml:space="preserve">that may be </w:t>
      </w:r>
      <w:r w:rsidRPr="00AE51A6" w:rsidR="00976EB5">
        <w:rPr>
          <w:sz w:val="22"/>
          <w:szCs w:val="22"/>
          <w:lang w:val="en-GB"/>
        </w:rPr>
        <w:t xml:space="preserve">collected by the Waste Operator </w:t>
      </w:r>
      <w:r w:rsidRPr="00AE51A6" w:rsidR="0024770D">
        <w:rPr>
          <w:sz w:val="22"/>
          <w:szCs w:val="22"/>
          <w:lang w:val="en-GB"/>
        </w:rPr>
        <w:t xml:space="preserve">for the purpose of this Agreement. If and when the </w:t>
      </w:r>
      <w:r w:rsidRPr="00AE51A6" w:rsidR="00976EB5">
        <w:rPr>
          <w:sz w:val="22"/>
          <w:szCs w:val="22"/>
          <w:lang w:val="en-GB"/>
        </w:rPr>
        <w:t xml:space="preserve">Client </w:t>
      </w:r>
      <w:r w:rsidRPr="00AE51A6" w:rsidR="0024770D">
        <w:rPr>
          <w:sz w:val="22"/>
          <w:szCs w:val="22"/>
          <w:lang w:val="en-GB"/>
        </w:rPr>
        <w:t>requests, destruction of such products which contain data can be carried out to prevent reuse of such products/components</w:t>
      </w:r>
      <w:r w:rsidRPr="00AE51A6" w:rsidR="00D913E0">
        <w:rPr>
          <w:sz w:val="22"/>
          <w:szCs w:val="22"/>
          <w:lang w:val="en-GB"/>
        </w:rPr>
        <w:t>.</w:t>
      </w:r>
      <w:r w:rsidRPr="00AE51A6" w:rsidR="002F61E9">
        <w:rPr>
          <w:sz w:val="22"/>
          <w:szCs w:val="22"/>
          <w:lang w:val="en-GB"/>
        </w:rPr>
        <w:t xml:space="preserve"> The Waste Operator shall deliver a written statement (certified as correct by a duly authorized officer of the Waste Operator) to the effect that such data relating to any Waste has been destroyed to the extent required by this Agreement.</w:t>
      </w:r>
    </w:p>
    <w:p w:rsidRPr="00AE51A6" w:rsidR="005715DB" w:rsidP="003F3116" w:rsidRDefault="005715DB" w14:paraId="275959BC" w14:textId="77777777">
      <w:pPr>
        <w:snapToGrid w:val="0"/>
        <w:spacing w:line="276" w:lineRule="auto"/>
        <w:ind w:left="709"/>
        <w:jc w:val="both"/>
        <w:rPr>
          <w:sz w:val="22"/>
          <w:szCs w:val="22"/>
          <w:lang w:val="en-GB"/>
        </w:rPr>
      </w:pPr>
    </w:p>
    <w:p w:rsidRPr="00AE51A6" w:rsidR="005715DB" w:rsidRDefault="005715DB" w14:paraId="6F7F6371" w14:textId="58C9217E">
      <w:pPr>
        <w:numPr>
          <w:ilvl w:val="1"/>
          <w:numId w:val="27"/>
        </w:numPr>
        <w:snapToGrid w:val="0"/>
        <w:spacing w:line="276" w:lineRule="auto"/>
        <w:ind w:left="709" w:hanging="709"/>
        <w:jc w:val="both"/>
        <w:rPr>
          <w:sz w:val="22"/>
          <w:szCs w:val="22"/>
          <w:lang w:val="en-GB"/>
        </w:rPr>
      </w:pPr>
      <w:r w:rsidRPr="00AE51A6">
        <w:rPr>
          <w:sz w:val="22"/>
          <w:szCs w:val="22"/>
          <w:lang w:val="en-GB"/>
        </w:rPr>
        <w:t xml:space="preserve">The Waste Operator acknowledges and agrees that all trademarks, copyright in and ownership of all Intellectual Property of any nature whatsoever made available to it by the Client </w:t>
      </w:r>
      <w:r w:rsidRPr="00AE51A6" w:rsidR="00D913E0">
        <w:rPr>
          <w:sz w:val="22"/>
          <w:szCs w:val="22"/>
          <w:lang w:val="en-GB"/>
        </w:rPr>
        <w:t>and that</w:t>
      </w:r>
      <w:r w:rsidRPr="00AE51A6">
        <w:rPr>
          <w:sz w:val="22"/>
          <w:szCs w:val="22"/>
          <w:lang w:val="en-GB"/>
        </w:rPr>
        <w:t xml:space="preserve">  which  is  conceived  and/or  created  by  the  Waste Operator’s personnel  and/or  its  agents/affiliated  third  Parties  in  connection  with  the Services vests and shall remain vested in the Client at all times.</w:t>
      </w:r>
    </w:p>
    <w:p w:rsidRPr="00AE51A6" w:rsidR="005715DB" w:rsidP="003F3116" w:rsidRDefault="005715DB" w14:paraId="0516E2A9" w14:textId="77777777">
      <w:pPr>
        <w:pStyle w:val="ListParagraph"/>
        <w:rPr>
          <w:sz w:val="22"/>
          <w:szCs w:val="22"/>
          <w:lang w:val="en-GB"/>
        </w:rPr>
      </w:pPr>
    </w:p>
    <w:p w:rsidRPr="00AE51A6" w:rsidR="002B5FFE" w:rsidRDefault="003E7D14" w14:paraId="6E9AD735" w14:textId="07182D76">
      <w:pPr>
        <w:numPr>
          <w:ilvl w:val="1"/>
          <w:numId w:val="27"/>
        </w:numPr>
        <w:snapToGrid w:val="0"/>
        <w:spacing w:line="276" w:lineRule="auto"/>
        <w:ind w:left="709" w:hanging="709"/>
        <w:jc w:val="both"/>
        <w:rPr>
          <w:sz w:val="22"/>
          <w:szCs w:val="22"/>
          <w:lang w:val="en-GB"/>
        </w:rPr>
      </w:pPr>
      <w:r w:rsidRPr="00AE51A6">
        <w:rPr>
          <w:sz w:val="22"/>
          <w:szCs w:val="22"/>
          <w:lang w:val="en-GB"/>
        </w:rPr>
        <w:t xml:space="preserve">This Agreement does not constitute a license to or extend on the Waste Operator the right to use any of the Intellectual Property Rights and/or trademarks of the Client and/or any of its Affiliates at any time, and the </w:t>
      </w:r>
      <w:r w:rsidRPr="00AE51A6" w:rsidR="00935806">
        <w:rPr>
          <w:sz w:val="22"/>
          <w:szCs w:val="22"/>
          <w:lang w:val="en-GB"/>
        </w:rPr>
        <w:t>Waste Operator</w:t>
      </w:r>
      <w:r w:rsidRPr="00AE51A6" w:rsidR="000A237E">
        <w:rPr>
          <w:sz w:val="22"/>
          <w:szCs w:val="22"/>
          <w:lang w:val="en-GB"/>
        </w:rPr>
        <w:t xml:space="preserve"> </w:t>
      </w:r>
      <w:r w:rsidRPr="00AE51A6" w:rsidR="00452182">
        <w:rPr>
          <w:sz w:val="22"/>
          <w:szCs w:val="22"/>
          <w:lang w:val="en-GB"/>
        </w:rPr>
        <w:t>and</w:t>
      </w:r>
      <w:r w:rsidRPr="00AE51A6" w:rsidR="00976EB5">
        <w:rPr>
          <w:sz w:val="22"/>
          <w:szCs w:val="22"/>
          <w:lang w:val="en-GB"/>
        </w:rPr>
        <w:t>/</w:t>
      </w:r>
      <w:r w:rsidRPr="00AE51A6" w:rsidR="00452182">
        <w:rPr>
          <w:sz w:val="22"/>
          <w:szCs w:val="22"/>
          <w:lang w:val="en-GB"/>
        </w:rPr>
        <w:t xml:space="preserve">or its </w:t>
      </w:r>
      <w:r w:rsidRPr="00AE51A6" w:rsidR="00976EB5">
        <w:rPr>
          <w:sz w:val="22"/>
          <w:szCs w:val="22"/>
          <w:lang w:val="en-GB"/>
        </w:rPr>
        <w:t>p</w:t>
      </w:r>
      <w:r w:rsidRPr="00AE51A6" w:rsidR="00452182">
        <w:rPr>
          <w:sz w:val="22"/>
          <w:szCs w:val="22"/>
          <w:lang w:val="en-GB"/>
        </w:rPr>
        <w:t xml:space="preserve">ersonnel </w:t>
      </w:r>
      <w:r w:rsidRPr="00AE51A6" w:rsidR="000A237E">
        <w:rPr>
          <w:sz w:val="22"/>
          <w:szCs w:val="22"/>
          <w:lang w:val="en-GB"/>
        </w:rPr>
        <w:t xml:space="preserve">shall not, without </w:t>
      </w:r>
      <w:r w:rsidRPr="00AE51A6" w:rsidR="00976EB5">
        <w:rPr>
          <w:sz w:val="22"/>
          <w:szCs w:val="22"/>
          <w:lang w:val="en-GB"/>
        </w:rPr>
        <w:t xml:space="preserve">the Client’s </w:t>
      </w:r>
      <w:r w:rsidRPr="00AE51A6" w:rsidR="000A237E">
        <w:rPr>
          <w:sz w:val="22"/>
          <w:szCs w:val="22"/>
          <w:lang w:val="en-GB"/>
        </w:rPr>
        <w:t xml:space="preserve">prior written </w:t>
      </w:r>
      <w:r w:rsidRPr="00AE51A6" w:rsidR="00BC7AD0">
        <w:rPr>
          <w:sz w:val="22"/>
          <w:szCs w:val="22"/>
          <w:lang w:val="en-GB"/>
        </w:rPr>
        <w:t>consent, make use of any</w:t>
      </w:r>
      <w:r w:rsidRPr="00AE51A6" w:rsidR="000A237E">
        <w:rPr>
          <w:sz w:val="22"/>
          <w:szCs w:val="22"/>
          <w:lang w:val="en-GB"/>
        </w:rPr>
        <w:t xml:space="preserve"> trademark, logo, or any other </w:t>
      </w:r>
      <w:r w:rsidRPr="00AE51A6" w:rsidR="00976EB5">
        <w:rPr>
          <w:sz w:val="22"/>
          <w:szCs w:val="22"/>
          <w:lang w:val="en-GB"/>
        </w:rPr>
        <w:t>Intellectual Property Rights of any third-party or the Client</w:t>
      </w:r>
      <w:r w:rsidRPr="00AE51A6" w:rsidR="00474A90">
        <w:rPr>
          <w:sz w:val="22"/>
          <w:szCs w:val="22"/>
          <w:lang w:val="en-GB"/>
        </w:rPr>
        <w:t>,</w:t>
      </w:r>
      <w:r w:rsidRPr="00AE51A6" w:rsidR="000A237E">
        <w:rPr>
          <w:sz w:val="22"/>
          <w:szCs w:val="22"/>
          <w:lang w:val="en-GB"/>
        </w:rPr>
        <w:t xml:space="preserve"> its </w:t>
      </w:r>
      <w:r w:rsidRPr="00AE51A6" w:rsidR="00924ADD">
        <w:rPr>
          <w:sz w:val="22"/>
          <w:szCs w:val="22"/>
          <w:lang w:val="en-GB"/>
        </w:rPr>
        <w:t>c</w:t>
      </w:r>
      <w:r w:rsidRPr="00AE51A6" w:rsidR="000A237E">
        <w:rPr>
          <w:sz w:val="22"/>
          <w:szCs w:val="22"/>
          <w:lang w:val="en-GB"/>
        </w:rPr>
        <w:t xml:space="preserve">ustomers or its </w:t>
      </w:r>
      <w:r w:rsidRPr="00AE51A6" w:rsidR="00976EB5">
        <w:rPr>
          <w:sz w:val="22"/>
          <w:szCs w:val="22"/>
          <w:lang w:val="en-GB"/>
        </w:rPr>
        <w:t>A</w:t>
      </w:r>
      <w:r w:rsidRPr="00AE51A6" w:rsidR="000A237E">
        <w:rPr>
          <w:sz w:val="22"/>
          <w:szCs w:val="22"/>
          <w:lang w:val="en-GB"/>
        </w:rPr>
        <w:t>ffiliates.</w:t>
      </w:r>
    </w:p>
    <w:p w:rsidRPr="00AE51A6" w:rsidR="00976EB5" w:rsidP="001E71E6" w:rsidRDefault="00976EB5" w14:paraId="337A5279" w14:textId="77777777">
      <w:pPr>
        <w:pStyle w:val="ListParagraph"/>
        <w:spacing w:line="276" w:lineRule="auto"/>
        <w:rPr>
          <w:sz w:val="22"/>
          <w:szCs w:val="22"/>
          <w:lang w:val="en-GB"/>
        </w:rPr>
      </w:pPr>
    </w:p>
    <w:p w:rsidRPr="00AE51A6" w:rsidR="00976EB5" w:rsidRDefault="00CA420A" w14:paraId="6F795C21" w14:textId="36F19419">
      <w:pPr>
        <w:numPr>
          <w:ilvl w:val="1"/>
          <w:numId w:val="27"/>
        </w:numPr>
        <w:snapToGrid w:val="0"/>
        <w:spacing w:line="276" w:lineRule="auto"/>
        <w:ind w:left="709" w:hanging="709"/>
        <w:jc w:val="both"/>
        <w:rPr>
          <w:sz w:val="22"/>
          <w:szCs w:val="22"/>
          <w:lang w:val="en-GB"/>
        </w:rPr>
      </w:pPr>
      <w:r w:rsidRPr="00AE51A6">
        <w:rPr>
          <w:b/>
          <w:sz w:val="22"/>
          <w:szCs w:val="22"/>
          <w:lang w:val="en-GB"/>
        </w:rPr>
        <w:t>Infringement / Misappropriation</w:t>
      </w:r>
      <w:r w:rsidRPr="00AE51A6">
        <w:rPr>
          <w:sz w:val="22"/>
          <w:szCs w:val="22"/>
          <w:lang w:val="en-GB"/>
        </w:rPr>
        <w:t xml:space="preserve">: </w:t>
      </w:r>
      <w:r w:rsidRPr="00AE51A6" w:rsidR="00E0405B">
        <w:rPr>
          <w:sz w:val="22"/>
          <w:szCs w:val="22"/>
          <w:lang w:val="en-GB"/>
        </w:rPr>
        <w:t xml:space="preserve">The </w:t>
      </w:r>
      <w:r w:rsidRPr="00AE51A6" w:rsidR="00935806">
        <w:rPr>
          <w:sz w:val="22"/>
          <w:szCs w:val="22"/>
          <w:lang w:val="en-GB"/>
        </w:rPr>
        <w:t>Waste Operator</w:t>
      </w:r>
      <w:r w:rsidRPr="00AE51A6">
        <w:rPr>
          <w:sz w:val="22"/>
          <w:szCs w:val="22"/>
          <w:lang w:val="en-GB"/>
        </w:rPr>
        <w:t xml:space="preserve"> shall indemnify and hold harmless </w:t>
      </w:r>
      <w:r w:rsidRPr="00AE51A6" w:rsidR="00E0405B">
        <w:rPr>
          <w:sz w:val="22"/>
          <w:szCs w:val="22"/>
          <w:lang w:val="en-GB"/>
        </w:rPr>
        <w:t>Client</w:t>
      </w:r>
      <w:r w:rsidRPr="00AE51A6">
        <w:rPr>
          <w:sz w:val="22"/>
          <w:szCs w:val="22"/>
          <w:lang w:val="en-GB"/>
        </w:rPr>
        <w:t xml:space="preserve">, its </w:t>
      </w:r>
      <w:r w:rsidRPr="00AE51A6" w:rsidR="00F35DAE">
        <w:rPr>
          <w:sz w:val="22"/>
          <w:szCs w:val="22"/>
          <w:lang w:val="en-GB"/>
        </w:rPr>
        <w:t xml:space="preserve">customers, </w:t>
      </w:r>
      <w:r w:rsidRPr="00AE51A6" w:rsidR="00E0405B">
        <w:rPr>
          <w:sz w:val="22"/>
          <w:szCs w:val="22"/>
          <w:lang w:val="en-GB"/>
        </w:rPr>
        <w:t>A</w:t>
      </w:r>
      <w:r w:rsidRPr="00AE51A6">
        <w:rPr>
          <w:sz w:val="22"/>
          <w:szCs w:val="22"/>
          <w:lang w:val="en-GB"/>
        </w:rPr>
        <w:t xml:space="preserve">ffiliates and their customers, officers, directors, and employees from and against </w:t>
      </w:r>
      <w:r w:rsidRPr="00AE51A6" w:rsidR="00003F70">
        <w:rPr>
          <w:sz w:val="22"/>
          <w:szCs w:val="22"/>
          <w:lang w:val="en-GB"/>
        </w:rPr>
        <w:t xml:space="preserve">all </w:t>
      </w:r>
      <w:r w:rsidRPr="00AE51A6">
        <w:rPr>
          <w:sz w:val="22"/>
          <w:szCs w:val="22"/>
          <w:lang w:val="en-GB"/>
        </w:rPr>
        <w:t xml:space="preserve">losses, </w:t>
      </w:r>
      <w:r w:rsidRPr="00AE51A6" w:rsidR="00E0405B">
        <w:rPr>
          <w:sz w:val="22"/>
          <w:szCs w:val="22"/>
          <w:lang w:val="en-GB"/>
        </w:rPr>
        <w:t xml:space="preserve">claims, </w:t>
      </w:r>
      <w:r w:rsidRPr="00AE51A6">
        <w:rPr>
          <w:sz w:val="22"/>
          <w:szCs w:val="22"/>
          <w:lang w:val="en-GB"/>
        </w:rPr>
        <w:t xml:space="preserve">damages, liabilities, fines, penalties, and expenses (including reasonable attorneys' fees) that result from any and all claims of infringement </w:t>
      </w:r>
      <w:r w:rsidRPr="00AE51A6" w:rsidR="00E0405B">
        <w:rPr>
          <w:sz w:val="22"/>
          <w:szCs w:val="22"/>
          <w:lang w:val="en-GB"/>
        </w:rPr>
        <w:t xml:space="preserve">by a third party </w:t>
      </w:r>
      <w:r w:rsidRPr="00AE51A6">
        <w:rPr>
          <w:sz w:val="22"/>
          <w:szCs w:val="22"/>
          <w:lang w:val="en-GB"/>
        </w:rPr>
        <w:t xml:space="preserve">of any patent or copyright, or misappropriation of any trademark or trade secret, or other </w:t>
      </w:r>
      <w:r w:rsidRPr="00AE51A6" w:rsidR="00E0405B">
        <w:rPr>
          <w:sz w:val="22"/>
          <w:szCs w:val="22"/>
          <w:lang w:val="en-GB"/>
        </w:rPr>
        <w:t>Intellectual Property Rights</w:t>
      </w:r>
      <w:r w:rsidRPr="00AE51A6">
        <w:rPr>
          <w:sz w:val="22"/>
          <w:szCs w:val="22"/>
          <w:lang w:val="en-GB"/>
        </w:rPr>
        <w:t>.</w:t>
      </w:r>
    </w:p>
    <w:p w:rsidRPr="00AE51A6" w:rsidR="00A07CBA" w:rsidP="001E71E6" w:rsidRDefault="00A07CBA" w14:paraId="453EF035" w14:textId="6CCB59FF">
      <w:pPr>
        <w:snapToGrid w:val="0"/>
        <w:spacing w:line="276" w:lineRule="auto"/>
        <w:jc w:val="both"/>
        <w:rPr>
          <w:sz w:val="22"/>
          <w:szCs w:val="22"/>
          <w:lang w:val="en-GB"/>
        </w:rPr>
      </w:pPr>
    </w:p>
    <w:p w:rsidRPr="00AE51A6" w:rsidR="002B5FFE" w:rsidRDefault="00CA420A" w14:paraId="1A920716" w14:textId="4594B69F">
      <w:pPr>
        <w:numPr>
          <w:ilvl w:val="1"/>
          <w:numId w:val="27"/>
        </w:numPr>
        <w:snapToGrid w:val="0"/>
        <w:spacing w:line="276" w:lineRule="auto"/>
        <w:ind w:left="709" w:hanging="709"/>
        <w:jc w:val="both"/>
        <w:rPr>
          <w:sz w:val="22"/>
          <w:szCs w:val="22"/>
          <w:lang w:val="en-GB"/>
        </w:rPr>
      </w:pPr>
      <w:r w:rsidRPr="00AE51A6">
        <w:rPr>
          <w:sz w:val="22"/>
          <w:szCs w:val="22"/>
          <w:lang w:val="en-GB"/>
        </w:rPr>
        <w:t xml:space="preserve">Without restricting generality of </w:t>
      </w:r>
      <w:r w:rsidRPr="00AE51A6" w:rsidR="005A1EC1">
        <w:rPr>
          <w:sz w:val="22"/>
          <w:szCs w:val="22"/>
          <w:lang w:val="en-GB"/>
        </w:rPr>
        <w:t xml:space="preserve">the </w:t>
      </w:r>
      <w:r w:rsidRPr="00AE51A6">
        <w:rPr>
          <w:sz w:val="22"/>
          <w:szCs w:val="22"/>
          <w:lang w:val="en-GB"/>
        </w:rPr>
        <w:t>foregoing</w:t>
      </w:r>
      <w:r w:rsidRPr="00AE51A6" w:rsidR="00E0405B">
        <w:rPr>
          <w:sz w:val="22"/>
          <w:szCs w:val="22"/>
          <w:lang w:val="en-GB"/>
        </w:rPr>
        <w:t xml:space="preserve"> clause </w:t>
      </w:r>
      <w:r w:rsidRPr="00AE51A6" w:rsidR="008A4B85">
        <w:rPr>
          <w:sz w:val="22"/>
          <w:szCs w:val="22"/>
          <w:lang w:val="en-GB"/>
        </w:rPr>
        <w:t>7</w:t>
      </w:r>
      <w:r w:rsidRPr="00AE51A6" w:rsidR="00E0405B">
        <w:rPr>
          <w:sz w:val="22"/>
          <w:szCs w:val="22"/>
          <w:lang w:val="en-GB"/>
        </w:rPr>
        <w:t>.</w:t>
      </w:r>
      <w:r w:rsidRPr="00AE51A6" w:rsidR="0086672F">
        <w:rPr>
          <w:sz w:val="22"/>
          <w:szCs w:val="22"/>
          <w:lang w:val="en-GB"/>
        </w:rPr>
        <w:t>4</w:t>
      </w:r>
      <w:r w:rsidRPr="00AE51A6">
        <w:rPr>
          <w:sz w:val="22"/>
          <w:szCs w:val="22"/>
          <w:lang w:val="en-GB"/>
        </w:rPr>
        <w:t xml:space="preserve">, </w:t>
      </w:r>
      <w:r w:rsidRPr="00AE51A6" w:rsidR="00935806">
        <w:rPr>
          <w:sz w:val="22"/>
          <w:szCs w:val="22"/>
          <w:lang w:val="en-GB"/>
        </w:rPr>
        <w:t>Waste Operator</w:t>
      </w:r>
      <w:r w:rsidRPr="00AE51A6">
        <w:rPr>
          <w:sz w:val="22"/>
          <w:szCs w:val="22"/>
          <w:lang w:val="en-GB"/>
        </w:rPr>
        <w:t xml:space="preserve"> </w:t>
      </w:r>
      <w:r w:rsidRPr="00AE51A6" w:rsidR="00290210">
        <w:rPr>
          <w:sz w:val="22"/>
          <w:szCs w:val="22"/>
          <w:lang w:val="en-GB"/>
        </w:rPr>
        <w:t xml:space="preserve">explicitly </w:t>
      </w:r>
      <w:r w:rsidRPr="00AE51A6">
        <w:rPr>
          <w:sz w:val="22"/>
          <w:szCs w:val="22"/>
          <w:lang w:val="en-GB"/>
        </w:rPr>
        <w:t xml:space="preserve">acknowledges and undertakes not to </w:t>
      </w:r>
      <w:r w:rsidRPr="00AE51A6" w:rsidR="00723A42">
        <w:rPr>
          <w:sz w:val="22"/>
          <w:szCs w:val="22"/>
          <w:lang w:val="en-GB"/>
        </w:rPr>
        <w:t>re</w:t>
      </w:r>
      <w:r w:rsidRPr="00AE51A6">
        <w:rPr>
          <w:sz w:val="22"/>
          <w:szCs w:val="22"/>
          <w:lang w:val="en-GB"/>
        </w:rPr>
        <w:t xml:space="preserve">use </w:t>
      </w:r>
      <w:r w:rsidRPr="00AE51A6" w:rsidR="000E5D5E">
        <w:rPr>
          <w:sz w:val="22"/>
          <w:szCs w:val="22"/>
          <w:lang w:val="en-GB"/>
        </w:rPr>
        <w:t xml:space="preserve">or sell </w:t>
      </w:r>
      <w:r w:rsidRPr="00AE51A6" w:rsidR="00723A42">
        <w:rPr>
          <w:sz w:val="22"/>
          <w:szCs w:val="22"/>
          <w:lang w:val="en-GB"/>
        </w:rPr>
        <w:t xml:space="preserve">any </w:t>
      </w:r>
      <w:r w:rsidRPr="00AE51A6" w:rsidR="00E0405B">
        <w:rPr>
          <w:sz w:val="22"/>
          <w:szCs w:val="22"/>
          <w:lang w:val="en-GB"/>
        </w:rPr>
        <w:t>of the Waste</w:t>
      </w:r>
      <w:r w:rsidRPr="00AE51A6" w:rsidR="008A4B85">
        <w:rPr>
          <w:sz w:val="22"/>
          <w:szCs w:val="22"/>
          <w:lang w:val="en-GB"/>
        </w:rPr>
        <w:t xml:space="preserve"> collected</w:t>
      </w:r>
      <w:r w:rsidRPr="00AE51A6" w:rsidR="00E0405B">
        <w:rPr>
          <w:sz w:val="22"/>
          <w:szCs w:val="22"/>
          <w:lang w:val="en-GB"/>
        </w:rPr>
        <w:t xml:space="preserve"> </w:t>
      </w:r>
      <w:r w:rsidRPr="00AE51A6" w:rsidR="00290210">
        <w:rPr>
          <w:sz w:val="22"/>
          <w:szCs w:val="22"/>
          <w:lang w:val="en-GB"/>
        </w:rPr>
        <w:t xml:space="preserve">under this </w:t>
      </w:r>
      <w:r w:rsidRPr="00AE51A6" w:rsidR="00E0405B">
        <w:rPr>
          <w:sz w:val="22"/>
          <w:szCs w:val="22"/>
          <w:lang w:val="en-GB"/>
        </w:rPr>
        <w:t>A</w:t>
      </w:r>
      <w:r w:rsidRPr="00AE51A6" w:rsidR="00290210">
        <w:rPr>
          <w:sz w:val="22"/>
          <w:szCs w:val="22"/>
          <w:lang w:val="en-GB"/>
        </w:rPr>
        <w:t>greement</w:t>
      </w:r>
      <w:r w:rsidRPr="00AE51A6" w:rsidR="008A4B85">
        <w:rPr>
          <w:sz w:val="22"/>
          <w:szCs w:val="22"/>
          <w:lang w:val="en-GB"/>
        </w:rPr>
        <w:t>. In the event the Waste Operator uses</w:t>
      </w:r>
      <w:r w:rsidRPr="00AE51A6" w:rsidR="004C5BB3">
        <w:rPr>
          <w:sz w:val="22"/>
          <w:szCs w:val="22"/>
          <w:lang w:val="en-GB"/>
        </w:rPr>
        <w:t xml:space="preserve"> and sells</w:t>
      </w:r>
      <w:r w:rsidRPr="00AE51A6" w:rsidR="008A4B85">
        <w:rPr>
          <w:sz w:val="22"/>
          <w:szCs w:val="22"/>
          <w:lang w:val="en-GB"/>
        </w:rPr>
        <w:t xml:space="preserve"> such Waste and as a result is subject to a third-party claim for infringement of Intellectual Property Rights, the Waste Operator shall </w:t>
      </w:r>
      <w:r w:rsidRPr="00AE51A6" w:rsidR="00290210">
        <w:rPr>
          <w:sz w:val="22"/>
          <w:szCs w:val="22"/>
          <w:lang w:val="en-GB"/>
        </w:rPr>
        <w:t xml:space="preserve">indemnify </w:t>
      </w:r>
      <w:r w:rsidRPr="00AE51A6" w:rsidR="008A4B85">
        <w:rPr>
          <w:sz w:val="22"/>
          <w:szCs w:val="22"/>
          <w:lang w:val="en-GB"/>
        </w:rPr>
        <w:t xml:space="preserve">and hold harmless the </w:t>
      </w:r>
      <w:r w:rsidRPr="00AE51A6" w:rsidR="00E0405B">
        <w:rPr>
          <w:sz w:val="22"/>
          <w:szCs w:val="22"/>
          <w:lang w:val="en-GB"/>
        </w:rPr>
        <w:t xml:space="preserve">Client </w:t>
      </w:r>
      <w:r w:rsidRPr="00AE51A6" w:rsidR="00290210">
        <w:rPr>
          <w:sz w:val="22"/>
          <w:szCs w:val="22"/>
          <w:lang w:val="en-GB"/>
        </w:rPr>
        <w:t xml:space="preserve">against losses </w:t>
      </w:r>
      <w:r w:rsidRPr="00AE51A6" w:rsidR="008A4B85">
        <w:rPr>
          <w:sz w:val="22"/>
          <w:szCs w:val="22"/>
          <w:lang w:val="en-GB"/>
        </w:rPr>
        <w:t xml:space="preserve">or costs </w:t>
      </w:r>
      <w:r w:rsidRPr="00AE51A6" w:rsidR="00290210">
        <w:rPr>
          <w:sz w:val="22"/>
          <w:szCs w:val="22"/>
          <w:lang w:val="en-GB"/>
        </w:rPr>
        <w:t>that arise out of such infringement</w:t>
      </w:r>
      <w:r w:rsidRPr="00AE51A6">
        <w:rPr>
          <w:sz w:val="22"/>
          <w:szCs w:val="22"/>
          <w:lang w:val="en-GB"/>
        </w:rPr>
        <w:t>.</w:t>
      </w:r>
    </w:p>
    <w:p w:rsidRPr="00AE51A6" w:rsidR="00976EB5" w:rsidP="001E71E6" w:rsidRDefault="00976EB5" w14:paraId="6531098F" w14:textId="77777777">
      <w:pPr>
        <w:pStyle w:val="ListParagraph"/>
        <w:spacing w:line="276" w:lineRule="auto"/>
        <w:rPr>
          <w:sz w:val="22"/>
          <w:szCs w:val="22"/>
          <w:lang w:val="en-GB"/>
        </w:rPr>
      </w:pPr>
    </w:p>
    <w:p w:rsidRPr="00AE51A6" w:rsidR="000A237E" w:rsidP="001E71E6" w:rsidRDefault="000A237E" w14:paraId="6F2684B2" w14:textId="3B748A2C">
      <w:pPr>
        <w:numPr>
          <w:ilvl w:val="1"/>
          <w:numId w:val="27"/>
        </w:numPr>
        <w:snapToGrid w:val="0"/>
        <w:spacing w:line="276" w:lineRule="auto"/>
        <w:ind w:left="709" w:hanging="709"/>
        <w:jc w:val="both"/>
        <w:rPr>
          <w:sz w:val="22"/>
          <w:szCs w:val="22"/>
          <w:lang w:val="en-GB"/>
        </w:rPr>
      </w:pPr>
      <w:r w:rsidRPr="00AE51A6">
        <w:rPr>
          <w:b/>
          <w:sz w:val="22"/>
          <w:szCs w:val="22"/>
          <w:lang w:val="en-GB"/>
        </w:rPr>
        <w:lastRenderedPageBreak/>
        <w:t>Ownership of Intellectual Properties</w:t>
      </w:r>
      <w:r w:rsidRPr="00AE51A6" w:rsidR="0034610F">
        <w:rPr>
          <w:b/>
          <w:sz w:val="22"/>
          <w:szCs w:val="22"/>
          <w:lang w:val="en-GB"/>
        </w:rPr>
        <w:t xml:space="preserve"> belonging to the Waste Operator</w:t>
      </w:r>
      <w:r w:rsidRPr="00AE51A6">
        <w:rPr>
          <w:sz w:val="22"/>
          <w:szCs w:val="22"/>
          <w:lang w:val="en-GB"/>
        </w:rPr>
        <w:t xml:space="preserve">: </w:t>
      </w:r>
      <w:bookmarkStart w:name="_Ref510786326" w:id="6"/>
      <w:r w:rsidRPr="00AE51A6" w:rsidR="009133DE">
        <w:rPr>
          <w:sz w:val="22"/>
          <w:szCs w:val="22"/>
          <w:lang w:val="en-GB"/>
        </w:rPr>
        <w:t xml:space="preserve">The Waste </w:t>
      </w:r>
      <w:r w:rsidRPr="00AE51A6" w:rsidR="00090303">
        <w:rPr>
          <w:sz w:val="22"/>
          <w:szCs w:val="22"/>
          <w:lang w:val="en-GB"/>
        </w:rPr>
        <w:t>Operator</w:t>
      </w:r>
      <w:r w:rsidRPr="00AE51A6" w:rsidR="009133DE">
        <w:rPr>
          <w:sz w:val="22"/>
          <w:szCs w:val="22"/>
          <w:lang w:val="en-GB"/>
        </w:rPr>
        <w:t xml:space="preserve"> shall retain all rights, title and interests in relation to all Intellectual Property and any other design documents, drawings, materials, methodologies, processes, technical information, concepts or techniques created or developed by </w:t>
      </w:r>
      <w:r w:rsidRPr="00AE51A6" w:rsidR="00D744E1">
        <w:rPr>
          <w:sz w:val="22"/>
          <w:szCs w:val="22"/>
          <w:lang w:val="en-GB"/>
        </w:rPr>
        <w:t xml:space="preserve">(or on behalf of) the Waste Operator in connection with the performance of the Services or its other obligations under this Agreement. </w:t>
      </w:r>
      <w:r w:rsidRPr="00AE51A6" w:rsidR="00D744E1">
        <w:rPr>
          <w:bCs/>
          <w:iCs/>
          <w:sz w:val="22"/>
          <w:szCs w:val="22"/>
          <w:lang w:val="en-GB"/>
        </w:rPr>
        <w:t>Notwithstanding anything in this clause 7, the Waste Operator records its understanding that the Client is granted an irrevocable, worldwide, perpetual, non-exclusive licence to use the Intellectual Property, including but not limited to data and reports/ work products containing Intellectual Property, for any purpose including sharing such reports or data with third parties</w:t>
      </w:r>
      <w:bookmarkEnd w:id="6"/>
      <w:r w:rsidRPr="00AE51A6" w:rsidR="002F3B5A">
        <w:rPr>
          <w:bCs/>
          <w:iCs/>
          <w:sz w:val="22"/>
          <w:szCs w:val="22"/>
          <w:lang w:val="en-GB"/>
        </w:rPr>
        <w:t>.</w:t>
      </w:r>
      <w:r w:rsidRPr="00AE51A6">
        <w:rPr>
          <w:sz w:val="22"/>
          <w:szCs w:val="22"/>
          <w:lang w:val="en-GB"/>
        </w:rPr>
        <w:t xml:space="preserve">  </w:t>
      </w:r>
    </w:p>
    <w:p w:rsidRPr="00AE51A6" w:rsidR="000A237E" w:rsidP="001E71E6" w:rsidRDefault="000A237E" w14:paraId="33BD993A" w14:textId="77777777">
      <w:pPr>
        <w:snapToGrid w:val="0"/>
        <w:spacing w:line="276" w:lineRule="auto"/>
        <w:jc w:val="both"/>
        <w:rPr>
          <w:sz w:val="22"/>
          <w:szCs w:val="22"/>
          <w:lang w:val="en-GB"/>
        </w:rPr>
      </w:pPr>
    </w:p>
    <w:p w:rsidRPr="00AE51A6" w:rsidR="00FB4BEA" w:rsidP="00AE15D9" w:rsidRDefault="00FB4BEA" w14:paraId="424D92A5" w14:textId="74F3E409">
      <w:pPr>
        <w:numPr>
          <w:ilvl w:val="0"/>
          <w:numId w:val="27"/>
        </w:numPr>
        <w:snapToGrid w:val="0"/>
        <w:spacing w:line="276" w:lineRule="auto"/>
        <w:ind w:left="709" w:hanging="709"/>
        <w:jc w:val="both"/>
        <w:rPr>
          <w:b/>
          <w:sz w:val="22"/>
          <w:szCs w:val="22"/>
          <w:lang w:val="en-GB"/>
        </w:rPr>
      </w:pPr>
      <w:r w:rsidRPr="00AE51A6">
        <w:rPr>
          <w:b/>
          <w:sz w:val="22"/>
          <w:szCs w:val="22"/>
          <w:lang w:val="en-GB"/>
        </w:rPr>
        <w:t>REPRESENTATIONS AND WARRANTIES</w:t>
      </w:r>
    </w:p>
    <w:p w:rsidRPr="00AE51A6" w:rsidR="00205081" w:rsidP="001E71E6" w:rsidRDefault="00205081" w14:paraId="0021A7AB" w14:textId="77777777">
      <w:pPr>
        <w:snapToGrid w:val="0"/>
        <w:spacing w:line="276" w:lineRule="auto"/>
        <w:ind w:left="709"/>
        <w:jc w:val="both"/>
        <w:rPr>
          <w:rFonts w:eastAsia="SimSun"/>
          <w:w w:val="0"/>
          <w:sz w:val="22"/>
          <w:szCs w:val="22"/>
          <w:lang w:val="en-GB"/>
        </w:rPr>
      </w:pPr>
    </w:p>
    <w:p w:rsidRPr="00AE51A6" w:rsidR="00205081" w:rsidP="001E71E6" w:rsidRDefault="00205081" w14:paraId="75CED1F6" w14:textId="37BD2D69">
      <w:pPr>
        <w:numPr>
          <w:ilvl w:val="1"/>
          <w:numId w:val="27"/>
        </w:numPr>
        <w:snapToGrid w:val="0"/>
        <w:spacing w:line="276" w:lineRule="auto"/>
        <w:ind w:left="709" w:hanging="709"/>
        <w:jc w:val="both"/>
        <w:rPr>
          <w:rFonts w:eastAsia="SimSun"/>
          <w:w w:val="0"/>
          <w:sz w:val="22"/>
          <w:szCs w:val="22"/>
          <w:lang w:val="en-GB"/>
        </w:rPr>
      </w:pPr>
      <w:r w:rsidRPr="00AE51A6">
        <w:rPr>
          <w:sz w:val="22"/>
          <w:szCs w:val="22"/>
          <w:lang w:val="en-GB"/>
        </w:rPr>
        <w:t>The</w:t>
      </w:r>
      <w:r w:rsidRPr="00AE51A6">
        <w:rPr>
          <w:rFonts w:eastAsia="SimSun"/>
          <w:w w:val="0"/>
          <w:sz w:val="22"/>
          <w:szCs w:val="22"/>
          <w:lang w:val="en-GB"/>
        </w:rPr>
        <w:t xml:space="preserve"> Waste Operator and the Client represent, warrant and undertake to each other that:</w:t>
      </w:r>
    </w:p>
    <w:p w:rsidRPr="00AE51A6" w:rsidR="00205081" w:rsidP="001E71E6" w:rsidRDefault="00205081" w14:paraId="232FB6AC" w14:textId="77777777">
      <w:pPr>
        <w:pStyle w:val="ListParagraph"/>
        <w:spacing w:after="160" w:line="276" w:lineRule="auto"/>
        <w:ind w:left="1418"/>
        <w:jc w:val="both"/>
        <w:rPr>
          <w:rFonts w:eastAsia="SimSun"/>
          <w:w w:val="0"/>
          <w:sz w:val="22"/>
          <w:szCs w:val="22"/>
          <w:lang w:val="en-GB"/>
        </w:rPr>
      </w:pPr>
    </w:p>
    <w:p w:rsidRPr="00AE51A6" w:rsidR="00205081" w:rsidP="00205081" w:rsidRDefault="00205081" w14:paraId="1A59B7FD" w14:textId="65D2A386">
      <w:pPr>
        <w:pStyle w:val="ListParagraph"/>
        <w:numPr>
          <w:ilvl w:val="0"/>
          <w:numId w:val="55"/>
        </w:numPr>
        <w:spacing w:after="160" w:line="276" w:lineRule="auto"/>
        <w:ind w:left="1418" w:hanging="709"/>
        <w:jc w:val="both"/>
        <w:rPr>
          <w:rFonts w:eastAsia="SimSun"/>
          <w:w w:val="0"/>
          <w:sz w:val="22"/>
          <w:szCs w:val="22"/>
          <w:lang w:val="en-GB"/>
        </w:rPr>
      </w:pPr>
      <w:r w:rsidRPr="00AE51A6">
        <w:rPr>
          <w:rFonts w:eastAsia="SimSun"/>
          <w:b/>
          <w:w w:val="0"/>
          <w:sz w:val="22"/>
          <w:szCs w:val="22"/>
          <w:lang w:val="en-GB"/>
        </w:rPr>
        <w:t xml:space="preserve">Corporate Standing: </w:t>
      </w:r>
      <w:r w:rsidRPr="00AE51A6">
        <w:rPr>
          <w:rFonts w:eastAsia="SimSun"/>
          <w:w w:val="0"/>
          <w:sz w:val="22"/>
          <w:szCs w:val="22"/>
          <w:lang w:val="en-GB"/>
        </w:rPr>
        <w:t xml:space="preserve">It is a company duly organized, validly existing and in good standing under the laws of its jurisdiction of incorporation or formation, is qualified to do business in </w:t>
      </w:r>
      <w:r w:rsidR="005472DA">
        <w:rPr>
          <w:rFonts w:eastAsia="SimSun"/>
          <w:w w:val="0"/>
          <w:sz w:val="22"/>
          <w:szCs w:val="22"/>
          <w:lang w:val="en-GB"/>
        </w:rPr>
        <w:t>[insert country]</w:t>
      </w:r>
      <w:r w:rsidRPr="00AE51A6" w:rsidR="00AA0DE7">
        <w:rPr>
          <w:rFonts w:eastAsia="SimSun"/>
          <w:w w:val="0"/>
          <w:sz w:val="22"/>
          <w:szCs w:val="22"/>
          <w:lang w:val="en-GB"/>
        </w:rPr>
        <w:t xml:space="preserve"> </w:t>
      </w:r>
      <w:r w:rsidRPr="00AE51A6">
        <w:rPr>
          <w:rFonts w:eastAsia="SimSun"/>
          <w:w w:val="0"/>
          <w:sz w:val="22"/>
          <w:szCs w:val="22"/>
          <w:lang w:val="en-GB"/>
        </w:rPr>
        <w:t xml:space="preserve">to the extent of </w:t>
      </w:r>
      <w:r w:rsidRPr="00AE51A6" w:rsidR="0036708C">
        <w:rPr>
          <w:rFonts w:eastAsia="SimSun"/>
          <w:w w:val="0"/>
          <w:sz w:val="22"/>
          <w:szCs w:val="22"/>
          <w:lang w:val="en-GB"/>
        </w:rPr>
        <w:t xml:space="preserve">the </w:t>
      </w:r>
      <w:r w:rsidRPr="00AE51A6">
        <w:rPr>
          <w:rFonts w:eastAsia="SimSun"/>
          <w:w w:val="0"/>
          <w:sz w:val="22"/>
          <w:szCs w:val="22"/>
          <w:lang w:val="en-GB"/>
        </w:rPr>
        <w:t>Statement of Work under this Agreement and that the execution, delivery and performance of this Agreement has been duly authorized by all requisite corporate action and shall not violate any Applicable Law, any provision of its charter or bylaws or any indenture, agreement, or instrument to which it is a party or by which it or its property may be bound or affected.</w:t>
      </w:r>
      <w:r w:rsidRPr="00AE51A6">
        <w:rPr>
          <w:rFonts w:eastAsia="SimSun"/>
          <w:sz w:val="22"/>
          <w:szCs w:val="22"/>
          <w:lang w:val="en-GB"/>
        </w:rPr>
        <w:t xml:space="preserve"> This Agreement constitutes a valid and binding agreement, enforceable against it in accordance with the terms thereof.</w:t>
      </w:r>
    </w:p>
    <w:p w:rsidRPr="00AE51A6" w:rsidR="00205081" w:rsidP="001E71E6" w:rsidRDefault="00205081" w14:paraId="0F4E8905" w14:textId="77777777">
      <w:pPr>
        <w:pStyle w:val="ListParagraph"/>
        <w:spacing w:after="160" w:line="276" w:lineRule="auto"/>
        <w:ind w:left="1418"/>
        <w:jc w:val="both"/>
        <w:rPr>
          <w:rFonts w:eastAsia="SimSun"/>
          <w:w w:val="0"/>
          <w:sz w:val="22"/>
          <w:szCs w:val="22"/>
          <w:lang w:val="en-GB"/>
        </w:rPr>
      </w:pPr>
    </w:p>
    <w:p w:rsidRPr="00AE51A6" w:rsidR="00205081" w:rsidP="00205081" w:rsidRDefault="00205081" w14:paraId="7EF434DB" w14:textId="2A12938B">
      <w:pPr>
        <w:pStyle w:val="ListParagraph"/>
        <w:numPr>
          <w:ilvl w:val="0"/>
          <w:numId w:val="55"/>
        </w:numPr>
        <w:spacing w:after="160" w:line="276" w:lineRule="auto"/>
        <w:ind w:left="1418" w:hanging="709"/>
        <w:jc w:val="both"/>
        <w:rPr>
          <w:rFonts w:eastAsia="SimSun"/>
          <w:w w:val="0"/>
          <w:sz w:val="22"/>
          <w:szCs w:val="22"/>
          <w:lang w:val="en-GB"/>
        </w:rPr>
      </w:pPr>
      <w:r w:rsidRPr="00AE51A6">
        <w:rPr>
          <w:rFonts w:eastAsia="SimSun"/>
          <w:b/>
          <w:w w:val="0"/>
          <w:sz w:val="22"/>
          <w:szCs w:val="22"/>
          <w:lang w:val="en-GB"/>
        </w:rPr>
        <w:t>No Violation of Law:</w:t>
      </w:r>
      <w:r w:rsidRPr="00AE51A6">
        <w:rPr>
          <w:rFonts w:eastAsia="SimSun"/>
          <w:w w:val="0"/>
          <w:sz w:val="22"/>
          <w:szCs w:val="22"/>
          <w:lang w:val="en-GB"/>
        </w:rPr>
        <w:t xml:space="preserve"> It is not in violation of any Applicable Law which for either an individual violation or for a number of violations in the aggregate would adversely affect its ability to perform its obligations under this Agreement.</w:t>
      </w:r>
    </w:p>
    <w:p w:rsidRPr="00AE51A6" w:rsidR="00205081" w:rsidP="001E71E6" w:rsidRDefault="00205081" w14:paraId="02D0B308" w14:textId="77777777">
      <w:pPr>
        <w:pStyle w:val="ListParagraph"/>
        <w:rPr>
          <w:rFonts w:eastAsia="SimSun"/>
          <w:w w:val="0"/>
          <w:sz w:val="22"/>
          <w:szCs w:val="22"/>
          <w:lang w:val="en-GB"/>
        </w:rPr>
      </w:pPr>
    </w:p>
    <w:p w:rsidRPr="00AE51A6" w:rsidR="00205081" w:rsidP="001E71E6" w:rsidRDefault="00205081" w14:paraId="0ADEF836" w14:textId="00E5A031">
      <w:pPr>
        <w:pStyle w:val="ListParagraph"/>
        <w:numPr>
          <w:ilvl w:val="0"/>
          <w:numId w:val="55"/>
        </w:numPr>
        <w:spacing w:after="160" w:line="276" w:lineRule="auto"/>
        <w:ind w:left="1418" w:hanging="709"/>
        <w:jc w:val="both"/>
        <w:rPr>
          <w:rFonts w:eastAsia="SimSun"/>
          <w:w w:val="0"/>
          <w:sz w:val="22"/>
          <w:szCs w:val="22"/>
          <w:lang w:val="en-GB"/>
        </w:rPr>
      </w:pPr>
      <w:r w:rsidRPr="00AE51A6">
        <w:rPr>
          <w:rFonts w:eastAsia="SimSun"/>
          <w:b/>
          <w:w w:val="0"/>
          <w:sz w:val="22"/>
          <w:szCs w:val="22"/>
          <w:lang w:val="en-GB"/>
        </w:rPr>
        <w:t>Litigations:</w:t>
      </w:r>
      <w:r w:rsidRPr="00AE51A6">
        <w:rPr>
          <w:rFonts w:eastAsia="SimSun"/>
          <w:w w:val="0"/>
          <w:sz w:val="22"/>
          <w:szCs w:val="22"/>
          <w:lang w:val="en-GB"/>
        </w:rPr>
        <w:t xml:space="preserve"> There are no actions, suits, proceedings or investigations that are: (</w:t>
      </w:r>
      <w:proofErr w:type="spellStart"/>
      <w:r w:rsidRPr="00AE51A6">
        <w:rPr>
          <w:rFonts w:eastAsia="SimSun"/>
          <w:w w:val="0"/>
          <w:sz w:val="22"/>
          <w:szCs w:val="22"/>
          <w:lang w:val="en-GB"/>
        </w:rPr>
        <w:t>i</w:t>
      </w:r>
      <w:proofErr w:type="spellEnd"/>
      <w:r w:rsidRPr="00AE51A6">
        <w:rPr>
          <w:rFonts w:eastAsia="SimSun"/>
          <w:w w:val="0"/>
          <w:sz w:val="22"/>
          <w:szCs w:val="22"/>
          <w:lang w:val="en-GB"/>
        </w:rPr>
        <w:t xml:space="preserve">) pending against it or pending before any court or before any other judicial, quasi-judicial or other </w:t>
      </w:r>
      <w:r w:rsidRPr="00AE51A6">
        <w:rPr>
          <w:sz w:val="22"/>
          <w:szCs w:val="22"/>
          <w:lang w:val="en-GB"/>
        </w:rPr>
        <w:t>authority</w:t>
      </w:r>
      <w:r w:rsidRPr="00AE51A6">
        <w:rPr>
          <w:rFonts w:eastAsia="SimSun"/>
          <w:w w:val="0"/>
          <w:sz w:val="22"/>
          <w:szCs w:val="22"/>
          <w:lang w:val="en-GB"/>
        </w:rPr>
        <w:t xml:space="preserve">, the outcome of which individually or in the aggregate may result in a material adverse effect upon the performance of its obligations under this Agreement; or (ii) to the best of its knowledge, threatened against it in writing. The relevant Party shall inform the other Party within </w:t>
      </w:r>
      <w:r w:rsidRPr="00263E61" w:rsidR="008D7BEB">
        <w:rPr>
          <w:sz w:val="22"/>
          <w:szCs w:val="22"/>
          <w:highlight w:val="yellow"/>
          <w:lang w:val="en-GB"/>
        </w:rPr>
        <w:t>[●]</w:t>
      </w:r>
      <w:r w:rsidRPr="00AE51A6" w:rsidR="008D7BEB">
        <w:rPr>
          <w:sz w:val="22"/>
          <w:szCs w:val="22"/>
          <w:lang w:val="en-GB"/>
        </w:rPr>
        <w:t xml:space="preserve"> </w:t>
      </w:r>
      <w:r w:rsidRPr="00AE51A6" w:rsidR="00F809C0">
        <w:rPr>
          <w:rFonts w:eastAsia="SimSun"/>
          <w:w w:val="0"/>
          <w:sz w:val="22"/>
          <w:szCs w:val="22"/>
          <w:lang w:val="en-GB"/>
        </w:rPr>
        <w:t>calendar</w:t>
      </w:r>
      <w:r w:rsidRPr="00AE51A6">
        <w:rPr>
          <w:rFonts w:eastAsia="SimSun"/>
          <w:w w:val="0"/>
          <w:sz w:val="22"/>
          <w:szCs w:val="22"/>
          <w:lang w:val="en-GB"/>
        </w:rPr>
        <w:t xml:space="preserve"> days, in case of any new litigation, legal proceedings/disputes initiated against it that materially impacts its ability to perform its obligations under this Agreement.</w:t>
      </w:r>
    </w:p>
    <w:p w:rsidRPr="00AE51A6" w:rsidR="00AE15D9" w:rsidP="001E71E6" w:rsidRDefault="00AE15D9" w14:paraId="0E6D208F" w14:textId="043F21FD">
      <w:pPr>
        <w:numPr>
          <w:ilvl w:val="1"/>
          <w:numId w:val="27"/>
        </w:numPr>
        <w:snapToGrid w:val="0"/>
        <w:spacing w:line="276" w:lineRule="auto"/>
        <w:ind w:left="709" w:hanging="709"/>
        <w:jc w:val="both"/>
        <w:rPr>
          <w:sz w:val="22"/>
          <w:szCs w:val="22"/>
          <w:lang w:val="en-GB"/>
        </w:rPr>
      </w:pPr>
      <w:r w:rsidRPr="00AE51A6">
        <w:rPr>
          <w:sz w:val="22"/>
          <w:szCs w:val="22"/>
          <w:lang w:val="en-GB"/>
        </w:rPr>
        <w:t xml:space="preserve">Waste </w:t>
      </w:r>
      <w:r w:rsidRPr="00AE51A6" w:rsidR="00417973">
        <w:rPr>
          <w:sz w:val="22"/>
          <w:szCs w:val="22"/>
          <w:lang w:val="en-GB"/>
        </w:rPr>
        <w:t xml:space="preserve">Operator </w:t>
      </w:r>
      <w:r w:rsidRPr="00AE51A6" w:rsidR="00205081">
        <w:rPr>
          <w:sz w:val="22"/>
          <w:szCs w:val="22"/>
          <w:lang w:val="en-GB"/>
        </w:rPr>
        <w:t>warrants and covenants</w:t>
      </w:r>
      <w:r w:rsidRPr="00AE51A6">
        <w:rPr>
          <w:sz w:val="22"/>
          <w:szCs w:val="22"/>
          <w:lang w:val="en-GB"/>
        </w:rPr>
        <w:t xml:space="preserve"> to the Client as follows: </w:t>
      </w:r>
    </w:p>
    <w:p w:rsidRPr="00AE51A6" w:rsidR="00205081" w:rsidP="001E71E6" w:rsidRDefault="00205081" w14:paraId="677C6CFC" w14:textId="77777777">
      <w:pPr>
        <w:pStyle w:val="ListParagraph"/>
        <w:spacing w:after="160" w:line="276" w:lineRule="auto"/>
        <w:ind w:left="1418"/>
        <w:jc w:val="both"/>
        <w:rPr>
          <w:sz w:val="22"/>
          <w:szCs w:val="22"/>
          <w:lang w:val="en-GB"/>
        </w:rPr>
      </w:pPr>
    </w:p>
    <w:p w:rsidRPr="00AE51A6" w:rsidR="00AE15D9" w:rsidP="004F4F73" w:rsidRDefault="00205081" w14:paraId="0B86CC5E" w14:textId="1FC51B9D">
      <w:pPr>
        <w:pStyle w:val="ListParagraph"/>
        <w:numPr>
          <w:ilvl w:val="0"/>
          <w:numId w:val="57"/>
        </w:numPr>
        <w:spacing w:after="160" w:line="276" w:lineRule="auto"/>
        <w:ind w:left="1418" w:hanging="709"/>
        <w:jc w:val="both"/>
        <w:rPr>
          <w:sz w:val="22"/>
          <w:szCs w:val="22"/>
          <w:lang w:val="en-GB"/>
        </w:rPr>
      </w:pPr>
      <w:r w:rsidRPr="00AE51A6">
        <w:rPr>
          <w:sz w:val="22"/>
          <w:szCs w:val="22"/>
          <w:lang w:val="en-GB"/>
        </w:rPr>
        <w:t>It</w:t>
      </w:r>
      <w:r w:rsidRPr="00AE51A6" w:rsidR="00AE15D9">
        <w:rPr>
          <w:sz w:val="22"/>
          <w:szCs w:val="22"/>
          <w:lang w:val="en-GB"/>
        </w:rPr>
        <w:t xml:space="preserve"> shall perform all </w:t>
      </w:r>
      <w:r w:rsidRPr="00AE51A6" w:rsidR="00313B48">
        <w:rPr>
          <w:sz w:val="22"/>
          <w:szCs w:val="22"/>
          <w:lang w:val="en-GB"/>
        </w:rPr>
        <w:t xml:space="preserve">Services </w:t>
      </w:r>
      <w:r w:rsidRPr="00AE51A6">
        <w:rPr>
          <w:sz w:val="22"/>
          <w:szCs w:val="22"/>
          <w:lang w:val="en-GB"/>
        </w:rPr>
        <w:t xml:space="preserve">to </w:t>
      </w:r>
      <w:r w:rsidRPr="00AE51A6" w:rsidR="00E12E8D">
        <w:rPr>
          <w:sz w:val="22"/>
          <w:szCs w:val="22"/>
          <w:lang w:val="en-GB"/>
        </w:rPr>
        <w:t>fulfil</w:t>
      </w:r>
      <w:r w:rsidRPr="00AE51A6">
        <w:rPr>
          <w:sz w:val="22"/>
          <w:szCs w:val="22"/>
          <w:lang w:val="en-GB"/>
        </w:rPr>
        <w:t xml:space="preserve"> its obligations </w:t>
      </w:r>
      <w:r w:rsidRPr="00AE51A6" w:rsidR="00AE15D9">
        <w:rPr>
          <w:sz w:val="22"/>
          <w:szCs w:val="22"/>
          <w:lang w:val="en-GB"/>
        </w:rPr>
        <w:t>under this Agreement in compliance with Applicable Laws</w:t>
      </w:r>
      <w:bookmarkStart w:name="_Hlk20494291" w:id="7"/>
      <w:r w:rsidRPr="00AE51A6" w:rsidR="004F4F73">
        <w:rPr>
          <w:sz w:val="22"/>
          <w:szCs w:val="22"/>
          <w:lang w:val="en-GB"/>
        </w:rPr>
        <w:t>, directives, clearances and the requirements of any Government Authority</w:t>
      </w:r>
      <w:bookmarkEnd w:id="7"/>
      <w:r w:rsidRPr="00AE51A6" w:rsidR="00AE15D9">
        <w:rPr>
          <w:sz w:val="22"/>
          <w:szCs w:val="22"/>
          <w:lang w:val="en-GB"/>
        </w:rPr>
        <w:t xml:space="preserve">, in accordance with all the Waste Holder’s on-site policies, and in a </w:t>
      </w:r>
      <w:r w:rsidRPr="00AE51A6" w:rsidR="0088291C">
        <w:rPr>
          <w:sz w:val="22"/>
          <w:szCs w:val="22"/>
          <w:lang w:val="en-GB"/>
        </w:rPr>
        <w:t>manner,</w:t>
      </w:r>
      <w:r w:rsidRPr="00AE51A6" w:rsidR="00AE15D9">
        <w:rPr>
          <w:sz w:val="22"/>
          <w:szCs w:val="22"/>
          <w:lang w:val="en-GB"/>
        </w:rPr>
        <w:t xml:space="preserve"> which will not increase risk of harm to Waste Holder’s employees, Waste </w:t>
      </w:r>
      <w:r w:rsidRPr="00AE51A6" w:rsidR="0088291C">
        <w:rPr>
          <w:sz w:val="22"/>
          <w:szCs w:val="22"/>
          <w:lang w:val="en-GB"/>
        </w:rPr>
        <w:t>Holder'</w:t>
      </w:r>
      <w:r w:rsidRPr="00AE51A6" w:rsidR="00AE15D9">
        <w:rPr>
          <w:sz w:val="22"/>
          <w:szCs w:val="22"/>
          <w:lang w:val="en-GB"/>
        </w:rPr>
        <w:t xml:space="preserve">s premises, the public health or the environment. </w:t>
      </w:r>
    </w:p>
    <w:p w:rsidRPr="00AE51A6" w:rsidR="00AE15D9" w:rsidP="001E71E6" w:rsidRDefault="00AE15D9" w14:paraId="4D5AF163" w14:textId="77777777">
      <w:pPr>
        <w:pStyle w:val="ListParagraph"/>
        <w:spacing w:after="160" w:line="276" w:lineRule="auto"/>
        <w:ind w:left="1418"/>
        <w:jc w:val="both"/>
        <w:rPr>
          <w:sz w:val="22"/>
          <w:szCs w:val="22"/>
          <w:lang w:val="en-GB"/>
        </w:rPr>
      </w:pPr>
    </w:p>
    <w:p w:rsidRPr="00AE51A6" w:rsidR="00AE15D9" w:rsidP="001E71E6" w:rsidRDefault="00205081" w14:paraId="34EB487E" w14:textId="2AE95B54">
      <w:pPr>
        <w:pStyle w:val="ListParagraph"/>
        <w:numPr>
          <w:ilvl w:val="0"/>
          <w:numId w:val="57"/>
        </w:numPr>
        <w:spacing w:after="160" w:line="276" w:lineRule="auto"/>
        <w:ind w:left="1418" w:hanging="709"/>
        <w:jc w:val="both"/>
        <w:rPr>
          <w:sz w:val="22"/>
          <w:szCs w:val="22"/>
          <w:lang w:val="en-GB"/>
        </w:rPr>
      </w:pPr>
      <w:r w:rsidRPr="00AE51A6">
        <w:rPr>
          <w:sz w:val="22"/>
          <w:szCs w:val="22"/>
          <w:lang w:val="en-GB"/>
        </w:rPr>
        <w:lastRenderedPageBreak/>
        <w:t>It</w:t>
      </w:r>
      <w:r w:rsidRPr="00AE51A6" w:rsidR="00AE15D9">
        <w:rPr>
          <w:sz w:val="22"/>
          <w:szCs w:val="22"/>
          <w:lang w:val="en-GB"/>
        </w:rPr>
        <w:t xml:space="preserve"> shall not commingle or combine any Waste collected from the </w:t>
      </w:r>
      <w:r w:rsidRPr="00AE51A6" w:rsidR="00F870E1">
        <w:rPr>
          <w:sz w:val="22"/>
          <w:szCs w:val="22"/>
          <w:lang w:val="en-GB"/>
        </w:rPr>
        <w:t xml:space="preserve">Holder </w:t>
      </w:r>
      <w:r w:rsidRPr="00AE51A6" w:rsidR="00AE15D9">
        <w:rPr>
          <w:sz w:val="22"/>
          <w:szCs w:val="22"/>
          <w:lang w:val="en-GB"/>
        </w:rPr>
        <w:t xml:space="preserve">Unit with the wastes of any other party without the Client's prior written approval. </w:t>
      </w:r>
      <w:r w:rsidRPr="00AE51A6" w:rsidR="002F1C5C">
        <w:rPr>
          <w:sz w:val="22"/>
          <w:szCs w:val="22"/>
          <w:lang w:val="en-GB"/>
        </w:rPr>
        <w:t xml:space="preserve">The </w:t>
      </w:r>
      <w:r w:rsidRPr="00AE51A6" w:rsidR="00AE15D9">
        <w:rPr>
          <w:sz w:val="22"/>
          <w:szCs w:val="22"/>
          <w:lang w:val="en-GB"/>
        </w:rPr>
        <w:t xml:space="preserve">Waste </w:t>
      </w:r>
      <w:r w:rsidRPr="00AE51A6" w:rsidR="002F1C5C">
        <w:rPr>
          <w:sz w:val="22"/>
          <w:szCs w:val="22"/>
          <w:lang w:val="en-GB"/>
        </w:rPr>
        <w:t xml:space="preserve">Operator </w:t>
      </w:r>
      <w:r w:rsidRPr="00AE51A6" w:rsidR="00AE15D9">
        <w:rPr>
          <w:sz w:val="22"/>
          <w:szCs w:val="22"/>
          <w:lang w:val="en-GB"/>
        </w:rPr>
        <w:t>shall not ship, transfer, or trans-ship any Waste collected from the</w:t>
      </w:r>
      <w:r w:rsidRPr="00AE51A6" w:rsidR="0088291C">
        <w:rPr>
          <w:sz w:val="22"/>
          <w:szCs w:val="22"/>
          <w:lang w:val="en-GB"/>
        </w:rPr>
        <w:t xml:space="preserve"> Holder</w:t>
      </w:r>
      <w:r w:rsidRPr="00AE51A6" w:rsidR="00AE15D9">
        <w:rPr>
          <w:sz w:val="22"/>
          <w:szCs w:val="22"/>
          <w:lang w:val="en-GB"/>
        </w:rPr>
        <w:t xml:space="preserve"> Unit to any location other than a Designated Facility.</w:t>
      </w:r>
    </w:p>
    <w:p w:rsidRPr="00AE51A6" w:rsidR="00AE15D9" w:rsidP="001E71E6" w:rsidRDefault="00AE15D9" w14:paraId="4148E855" w14:textId="77777777">
      <w:pPr>
        <w:pStyle w:val="ListParagraph"/>
        <w:spacing w:after="160" w:line="276" w:lineRule="auto"/>
        <w:ind w:left="1418"/>
        <w:jc w:val="both"/>
        <w:rPr>
          <w:sz w:val="22"/>
          <w:szCs w:val="22"/>
          <w:lang w:val="en-GB"/>
        </w:rPr>
      </w:pPr>
    </w:p>
    <w:p w:rsidRPr="00AE51A6" w:rsidR="00AE15D9" w:rsidP="001E71E6" w:rsidRDefault="00AE15D9" w14:paraId="2505E790" w14:textId="13A28E4F">
      <w:pPr>
        <w:pStyle w:val="ListParagraph"/>
        <w:numPr>
          <w:ilvl w:val="0"/>
          <w:numId w:val="57"/>
        </w:numPr>
        <w:spacing w:after="160" w:line="276" w:lineRule="auto"/>
        <w:ind w:left="1418" w:hanging="709"/>
        <w:jc w:val="both"/>
        <w:rPr>
          <w:sz w:val="22"/>
          <w:szCs w:val="22"/>
          <w:lang w:val="en-GB"/>
        </w:rPr>
      </w:pPr>
      <w:r w:rsidRPr="00AE51A6">
        <w:rPr>
          <w:sz w:val="22"/>
          <w:szCs w:val="22"/>
          <w:lang w:val="en-GB"/>
        </w:rPr>
        <w:t xml:space="preserve">Waste </w:t>
      </w:r>
      <w:r w:rsidRPr="00AE51A6" w:rsidR="003305B5">
        <w:rPr>
          <w:sz w:val="22"/>
          <w:szCs w:val="22"/>
          <w:lang w:val="en-GB"/>
        </w:rPr>
        <w:t xml:space="preserve">Operator </w:t>
      </w:r>
      <w:r w:rsidRPr="00AE51A6">
        <w:rPr>
          <w:sz w:val="22"/>
          <w:szCs w:val="22"/>
          <w:lang w:val="en-GB"/>
        </w:rPr>
        <w:t xml:space="preserve">understands the hazards which are presented to persons, property, and the environment in providing the </w:t>
      </w:r>
      <w:r w:rsidRPr="00AE51A6" w:rsidR="00313B48">
        <w:rPr>
          <w:sz w:val="22"/>
          <w:szCs w:val="22"/>
          <w:lang w:val="en-GB"/>
        </w:rPr>
        <w:t xml:space="preserve">Services </w:t>
      </w:r>
      <w:r w:rsidRPr="00AE51A6">
        <w:rPr>
          <w:sz w:val="22"/>
          <w:szCs w:val="22"/>
          <w:lang w:val="en-GB"/>
        </w:rPr>
        <w:t xml:space="preserve">under the Agreement, and Waste </w:t>
      </w:r>
      <w:r w:rsidRPr="00AE51A6" w:rsidR="00D0498B">
        <w:rPr>
          <w:sz w:val="22"/>
          <w:szCs w:val="22"/>
          <w:lang w:val="en-GB"/>
        </w:rPr>
        <w:t xml:space="preserve">Operator </w:t>
      </w:r>
      <w:r w:rsidRPr="00AE51A6">
        <w:rPr>
          <w:sz w:val="22"/>
          <w:szCs w:val="22"/>
          <w:lang w:val="en-GB"/>
        </w:rPr>
        <w:t xml:space="preserve">has the requisite experience, facilities, equipment and qualified personnel, and the legal authority to perform all aspects of the Agreement. </w:t>
      </w:r>
    </w:p>
    <w:p w:rsidRPr="00AE51A6" w:rsidR="00AE15D9" w:rsidP="001E71E6" w:rsidRDefault="00AE15D9" w14:paraId="6E913B41" w14:textId="77777777">
      <w:pPr>
        <w:pStyle w:val="ListParagraph"/>
        <w:spacing w:after="160" w:line="276" w:lineRule="auto"/>
        <w:ind w:left="1418"/>
        <w:jc w:val="both"/>
        <w:rPr>
          <w:sz w:val="22"/>
          <w:szCs w:val="22"/>
          <w:lang w:val="en-GB"/>
        </w:rPr>
      </w:pPr>
    </w:p>
    <w:p w:rsidRPr="00AE51A6" w:rsidR="00205081" w:rsidP="002A65F3" w:rsidRDefault="00205081" w14:paraId="58A22E4D" w14:textId="2C699944">
      <w:pPr>
        <w:pStyle w:val="ListParagraph"/>
        <w:numPr>
          <w:ilvl w:val="0"/>
          <w:numId w:val="57"/>
        </w:numPr>
        <w:spacing w:after="160" w:line="276" w:lineRule="auto"/>
        <w:ind w:left="1418" w:hanging="709"/>
        <w:jc w:val="both"/>
        <w:rPr>
          <w:sz w:val="22"/>
          <w:szCs w:val="22"/>
          <w:lang w:val="en-GB"/>
        </w:rPr>
      </w:pPr>
      <w:r w:rsidRPr="00AE51A6">
        <w:rPr>
          <w:sz w:val="22"/>
          <w:szCs w:val="22"/>
          <w:lang w:val="en-GB"/>
        </w:rPr>
        <w:t xml:space="preserve">It shall utilize the Waste for no other purpose than to dispose it in accordance with Good </w:t>
      </w:r>
      <w:r w:rsidRPr="00AE51A6" w:rsidR="002A65F3">
        <w:rPr>
          <w:sz w:val="22"/>
          <w:szCs w:val="22"/>
          <w:lang w:val="en-GB"/>
        </w:rPr>
        <w:t xml:space="preserve">Operating </w:t>
      </w:r>
      <w:r w:rsidRPr="00AE51A6">
        <w:rPr>
          <w:sz w:val="22"/>
          <w:szCs w:val="22"/>
          <w:lang w:val="en-GB"/>
        </w:rPr>
        <w:t>Practice, Applicable Law and terms and conditions of this Agreement.</w:t>
      </w:r>
    </w:p>
    <w:p w:rsidRPr="00AE51A6" w:rsidR="00205081" w:rsidP="001E71E6" w:rsidRDefault="00205081" w14:paraId="60D72413" w14:textId="77777777">
      <w:pPr>
        <w:pStyle w:val="ListParagraph"/>
        <w:rPr>
          <w:sz w:val="22"/>
          <w:szCs w:val="22"/>
          <w:lang w:val="en-GB"/>
        </w:rPr>
      </w:pPr>
    </w:p>
    <w:p w:rsidRPr="00AE51A6" w:rsidR="00AE15D9" w:rsidP="00FC1866" w:rsidRDefault="00AE15D9" w14:paraId="549B1271" w14:textId="23EED107">
      <w:pPr>
        <w:pStyle w:val="ListParagraph"/>
        <w:numPr>
          <w:ilvl w:val="0"/>
          <w:numId w:val="57"/>
        </w:numPr>
        <w:spacing w:after="160" w:line="276" w:lineRule="auto"/>
        <w:ind w:left="1418" w:hanging="709"/>
        <w:jc w:val="both"/>
        <w:rPr>
          <w:sz w:val="22"/>
          <w:szCs w:val="22"/>
          <w:lang w:val="en-GB"/>
        </w:rPr>
      </w:pPr>
      <w:r w:rsidRPr="00AE51A6">
        <w:rPr>
          <w:sz w:val="22"/>
          <w:szCs w:val="22"/>
          <w:lang w:val="en-GB"/>
        </w:rPr>
        <w:t xml:space="preserve">Waste Collector shall render the </w:t>
      </w:r>
      <w:r w:rsidRPr="00AE51A6" w:rsidR="00313B48">
        <w:rPr>
          <w:sz w:val="22"/>
          <w:szCs w:val="22"/>
          <w:lang w:val="en-GB"/>
        </w:rPr>
        <w:t xml:space="preserve">Services </w:t>
      </w:r>
      <w:r w:rsidRPr="00AE51A6">
        <w:rPr>
          <w:sz w:val="22"/>
          <w:szCs w:val="22"/>
          <w:lang w:val="en-GB"/>
        </w:rPr>
        <w:t xml:space="preserve">in a manner consistent with the level of care and skill ordinarily exercised by members of the waste removal/transport/disposal </w:t>
      </w:r>
      <w:r w:rsidRPr="00AE51A6" w:rsidR="00581EB6">
        <w:rPr>
          <w:sz w:val="22"/>
          <w:szCs w:val="22"/>
          <w:lang w:val="en-GB"/>
        </w:rPr>
        <w:t xml:space="preserve">industry. All personnel to be assigned to the Client for the Services under this Agreement shall have the ability, expertise and the skill levels, as required by members of the waste removal/transport/disposal </w:t>
      </w:r>
      <w:r w:rsidRPr="00AE51A6" w:rsidR="00354BDE">
        <w:rPr>
          <w:sz w:val="22"/>
          <w:szCs w:val="22"/>
          <w:lang w:val="en-GB"/>
        </w:rPr>
        <w:t>industry and</w:t>
      </w:r>
      <w:r w:rsidRPr="00AE51A6" w:rsidR="00581EB6">
        <w:rPr>
          <w:sz w:val="22"/>
          <w:szCs w:val="22"/>
          <w:lang w:val="en-GB"/>
        </w:rPr>
        <w:t xml:space="preserve"> are legally permitted to work in </w:t>
      </w:r>
      <w:r w:rsidRPr="00263E61" w:rsidR="00581EB6">
        <w:rPr>
          <w:sz w:val="22"/>
          <w:szCs w:val="22"/>
          <w:highlight w:val="yellow"/>
          <w:lang w:val="en-GB"/>
        </w:rPr>
        <w:t>[insert country]</w:t>
      </w:r>
      <w:r w:rsidRPr="00AE51A6" w:rsidR="00581EB6">
        <w:rPr>
          <w:sz w:val="22"/>
          <w:szCs w:val="22"/>
          <w:lang w:val="en-GB"/>
        </w:rPr>
        <w:t xml:space="preserve"> and any other designated territory.</w:t>
      </w:r>
    </w:p>
    <w:p w:rsidRPr="00AE51A6" w:rsidR="00FC1866" w:rsidP="003F3116" w:rsidRDefault="00FC1866" w14:paraId="35295379" w14:textId="77777777">
      <w:pPr>
        <w:pStyle w:val="ListParagraph"/>
        <w:rPr>
          <w:sz w:val="22"/>
          <w:szCs w:val="22"/>
          <w:lang w:val="en-GB"/>
        </w:rPr>
      </w:pPr>
    </w:p>
    <w:p w:rsidRPr="00AE51A6" w:rsidR="00FC1866" w:rsidP="00303247" w:rsidRDefault="00303247" w14:paraId="3AAA5FC8" w14:textId="2EFDD434">
      <w:pPr>
        <w:pStyle w:val="ListParagraph"/>
        <w:numPr>
          <w:ilvl w:val="0"/>
          <w:numId w:val="57"/>
        </w:numPr>
        <w:ind w:left="1418" w:hanging="709"/>
        <w:rPr>
          <w:sz w:val="22"/>
          <w:szCs w:val="22"/>
          <w:lang w:val="en-GB"/>
        </w:rPr>
      </w:pPr>
      <w:r w:rsidRPr="00AE51A6">
        <w:rPr>
          <w:sz w:val="22"/>
          <w:szCs w:val="22"/>
          <w:lang w:val="en-GB"/>
        </w:rPr>
        <w:t>The Waste Operator shall discharge its obligations pursuant to this Agreement in a professional manner with all due skill, care and diligence including, but not limited to, Good Operating Practice.</w:t>
      </w:r>
    </w:p>
    <w:p w:rsidRPr="00AE51A6" w:rsidR="00303247" w:rsidP="003F3116" w:rsidRDefault="00303247" w14:paraId="7599D017" w14:textId="77777777">
      <w:pPr>
        <w:pStyle w:val="ListParagraph"/>
        <w:rPr>
          <w:sz w:val="22"/>
          <w:szCs w:val="22"/>
          <w:lang w:val="en-GB"/>
        </w:rPr>
      </w:pPr>
    </w:p>
    <w:p w:rsidRPr="00AE51A6" w:rsidR="00303247" w:rsidP="00027092" w:rsidRDefault="00027092" w14:paraId="5AC2934D" w14:textId="39123EF2">
      <w:pPr>
        <w:pStyle w:val="ListParagraph"/>
        <w:numPr>
          <w:ilvl w:val="0"/>
          <w:numId w:val="57"/>
        </w:numPr>
        <w:ind w:left="1418" w:hanging="709"/>
        <w:rPr>
          <w:sz w:val="22"/>
          <w:szCs w:val="22"/>
          <w:lang w:val="en-GB"/>
        </w:rPr>
      </w:pPr>
      <w:r w:rsidRPr="00AE51A6">
        <w:rPr>
          <w:sz w:val="22"/>
          <w:szCs w:val="22"/>
          <w:lang w:val="en-GB"/>
        </w:rPr>
        <w:t>The Waste Operator is not a party or subject to any understanding or agreement restricting its ability to enter into this Agreement and to perform all of its obligations and commitments under this Agreement.</w:t>
      </w:r>
    </w:p>
    <w:p w:rsidRPr="00AE51A6" w:rsidR="00027092" w:rsidP="003F3116" w:rsidRDefault="00027092" w14:paraId="4F2E775F" w14:textId="77777777">
      <w:pPr>
        <w:pStyle w:val="ListParagraph"/>
        <w:rPr>
          <w:sz w:val="22"/>
          <w:szCs w:val="22"/>
          <w:lang w:val="en-GB"/>
        </w:rPr>
      </w:pPr>
    </w:p>
    <w:p w:rsidRPr="00AE51A6" w:rsidR="00027092" w:rsidP="003F3116" w:rsidRDefault="00171A52" w14:paraId="0C05A242" w14:textId="2E2F5B3A">
      <w:pPr>
        <w:pStyle w:val="ListParagraph"/>
        <w:numPr>
          <w:ilvl w:val="0"/>
          <w:numId w:val="57"/>
        </w:numPr>
        <w:ind w:left="1418" w:hanging="709"/>
        <w:rPr>
          <w:sz w:val="22"/>
          <w:szCs w:val="22"/>
          <w:lang w:val="en-GB"/>
        </w:rPr>
      </w:pPr>
      <w:r w:rsidRPr="00AE51A6">
        <w:rPr>
          <w:sz w:val="22"/>
          <w:szCs w:val="22"/>
          <w:lang w:val="en-GB"/>
        </w:rPr>
        <w:t>The Waste Operator will co-operate with the Client and provide the Client with such information and assistance as the Client may reasonably require in order to enable or facilitate the Client duly and punctually to comply with its obligations under this Agreement.</w:t>
      </w:r>
    </w:p>
    <w:p w:rsidRPr="00AE51A6" w:rsidR="00AE15D9" w:rsidP="001E71E6" w:rsidRDefault="00AE15D9" w14:paraId="5C1F4D32" w14:textId="77777777">
      <w:pPr>
        <w:pStyle w:val="ListParagraph"/>
        <w:spacing w:after="160" w:line="276" w:lineRule="auto"/>
        <w:ind w:left="1418"/>
        <w:jc w:val="both"/>
        <w:rPr>
          <w:sz w:val="22"/>
          <w:szCs w:val="22"/>
          <w:lang w:val="en-GB"/>
        </w:rPr>
      </w:pPr>
    </w:p>
    <w:p w:rsidRPr="00AE51A6" w:rsidR="00AE15D9" w:rsidP="001E71E6" w:rsidRDefault="00AE15D9" w14:paraId="37E15054" w14:textId="734C5D18">
      <w:pPr>
        <w:pStyle w:val="ListParagraph"/>
        <w:numPr>
          <w:ilvl w:val="0"/>
          <w:numId w:val="57"/>
        </w:numPr>
        <w:spacing w:after="160" w:line="276" w:lineRule="auto"/>
        <w:ind w:left="1418" w:hanging="709"/>
        <w:jc w:val="both"/>
        <w:rPr>
          <w:sz w:val="22"/>
          <w:szCs w:val="22"/>
          <w:lang w:val="en-GB"/>
        </w:rPr>
      </w:pPr>
      <w:r w:rsidRPr="00AE51A6">
        <w:rPr>
          <w:sz w:val="22"/>
          <w:szCs w:val="22"/>
          <w:lang w:val="en-GB"/>
        </w:rPr>
        <w:t xml:space="preserve">Waste </w:t>
      </w:r>
      <w:r w:rsidRPr="00AE51A6" w:rsidR="00381DE8">
        <w:rPr>
          <w:sz w:val="22"/>
          <w:szCs w:val="22"/>
          <w:lang w:val="en-GB"/>
        </w:rPr>
        <w:t xml:space="preserve">Operator </w:t>
      </w:r>
      <w:r w:rsidRPr="00AE51A6">
        <w:rPr>
          <w:sz w:val="22"/>
          <w:szCs w:val="22"/>
          <w:lang w:val="en-GB"/>
        </w:rPr>
        <w:t xml:space="preserve">has </w:t>
      </w:r>
      <w:r w:rsidRPr="00AE51A6" w:rsidR="00381DE8">
        <w:rPr>
          <w:sz w:val="22"/>
          <w:szCs w:val="22"/>
          <w:lang w:val="en-GB"/>
        </w:rPr>
        <w:t xml:space="preserve">full capacity and authority and has </w:t>
      </w:r>
      <w:r w:rsidRPr="00AE51A6">
        <w:rPr>
          <w:sz w:val="22"/>
          <w:szCs w:val="22"/>
          <w:lang w:val="en-GB"/>
        </w:rPr>
        <w:t xml:space="preserve">obtained, and shall maintain in effect, all final, provisional, or interim </w:t>
      </w:r>
      <w:r w:rsidRPr="00AE51A6" w:rsidR="00205081">
        <w:rPr>
          <w:sz w:val="22"/>
          <w:szCs w:val="22"/>
          <w:lang w:val="en-GB"/>
        </w:rPr>
        <w:t xml:space="preserve">registrations, </w:t>
      </w:r>
      <w:r w:rsidRPr="00AE51A6">
        <w:rPr>
          <w:sz w:val="22"/>
          <w:szCs w:val="22"/>
          <w:lang w:val="en-GB"/>
        </w:rPr>
        <w:t xml:space="preserve">permits, licenses, certificates or approvals required for performance of all </w:t>
      </w:r>
      <w:r w:rsidRPr="00AE51A6" w:rsidR="00313B48">
        <w:rPr>
          <w:sz w:val="22"/>
          <w:szCs w:val="22"/>
          <w:lang w:val="en-GB"/>
        </w:rPr>
        <w:t xml:space="preserve">Services </w:t>
      </w:r>
      <w:r w:rsidRPr="00AE51A6" w:rsidR="00205081">
        <w:rPr>
          <w:sz w:val="22"/>
          <w:szCs w:val="22"/>
          <w:lang w:val="en-GB"/>
        </w:rPr>
        <w:t xml:space="preserve">to </w:t>
      </w:r>
      <w:r w:rsidRPr="00AE51A6" w:rsidR="00354BDE">
        <w:rPr>
          <w:sz w:val="22"/>
          <w:szCs w:val="22"/>
          <w:lang w:val="en-GB"/>
        </w:rPr>
        <w:t>fulfil</w:t>
      </w:r>
      <w:r w:rsidRPr="00AE51A6" w:rsidR="00205081">
        <w:rPr>
          <w:sz w:val="22"/>
          <w:szCs w:val="22"/>
          <w:lang w:val="en-GB"/>
        </w:rPr>
        <w:t xml:space="preserve"> its obligations</w:t>
      </w:r>
      <w:r w:rsidRPr="00AE51A6">
        <w:rPr>
          <w:sz w:val="22"/>
          <w:szCs w:val="22"/>
          <w:lang w:val="en-GB"/>
        </w:rPr>
        <w:t xml:space="preserve"> under the Agreement in compliance with </w:t>
      </w:r>
      <w:r w:rsidRPr="00AE51A6" w:rsidR="00D8769F">
        <w:rPr>
          <w:sz w:val="22"/>
          <w:szCs w:val="22"/>
          <w:lang w:val="en-GB"/>
        </w:rPr>
        <w:t xml:space="preserve">any and all </w:t>
      </w:r>
      <w:r w:rsidRPr="00AE51A6">
        <w:rPr>
          <w:sz w:val="22"/>
          <w:szCs w:val="22"/>
          <w:lang w:val="en-GB"/>
        </w:rPr>
        <w:t xml:space="preserve">Applicable Laws. Waste </w:t>
      </w:r>
      <w:r w:rsidRPr="00AE51A6" w:rsidR="00462661">
        <w:rPr>
          <w:sz w:val="22"/>
          <w:szCs w:val="22"/>
          <w:lang w:val="en-GB"/>
        </w:rPr>
        <w:t xml:space="preserve">Operator </w:t>
      </w:r>
      <w:r w:rsidRPr="00AE51A6">
        <w:rPr>
          <w:sz w:val="22"/>
          <w:szCs w:val="22"/>
          <w:lang w:val="en-GB"/>
        </w:rPr>
        <w:t>shall give Client prompt notice of the modification, revocation or cancellation of any</w:t>
      </w:r>
      <w:r w:rsidRPr="00AE51A6" w:rsidR="00205081">
        <w:rPr>
          <w:sz w:val="22"/>
          <w:szCs w:val="22"/>
          <w:lang w:val="en-GB"/>
        </w:rPr>
        <w:t xml:space="preserve"> registration</w:t>
      </w:r>
      <w:r w:rsidRPr="00AE51A6">
        <w:rPr>
          <w:sz w:val="22"/>
          <w:szCs w:val="22"/>
          <w:lang w:val="en-GB"/>
        </w:rPr>
        <w:t xml:space="preserve"> permit, license, certificate or approval required for the performance of </w:t>
      </w:r>
      <w:r w:rsidRPr="00AE51A6" w:rsidR="00313B48">
        <w:rPr>
          <w:sz w:val="22"/>
          <w:szCs w:val="22"/>
          <w:lang w:val="en-GB"/>
        </w:rPr>
        <w:t xml:space="preserve">Services </w:t>
      </w:r>
      <w:r w:rsidRPr="00AE51A6">
        <w:rPr>
          <w:sz w:val="22"/>
          <w:szCs w:val="22"/>
          <w:lang w:val="en-GB"/>
        </w:rPr>
        <w:t>under the Agreement</w:t>
      </w:r>
      <w:r w:rsidRPr="00AE51A6" w:rsidR="00205081">
        <w:rPr>
          <w:sz w:val="22"/>
          <w:szCs w:val="22"/>
          <w:lang w:val="en-GB"/>
        </w:rPr>
        <w:t xml:space="preserve"> within </w:t>
      </w:r>
      <w:r w:rsidRPr="00263E61" w:rsidR="00462661">
        <w:rPr>
          <w:sz w:val="22"/>
          <w:szCs w:val="22"/>
          <w:highlight w:val="yellow"/>
          <w:lang w:val="en-GB"/>
        </w:rPr>
        <w:t>[●]</w:t>
      </w:r>
      <w:r w:rsidRPr="00AE51A6" w:rsidR="00462661">
        <w:rPr>
          <w:sz w:val="22"/>
          <w:szCs w:val="22"/>
          <w:lang w:val="en-GB"/>
        </w:rPr>
        <w:t xml:space="preserve"> calendar </w:t>
      </w:r>
      <w:r w:rsidRPr="00AE51A6" w:rsidR="006A5448">
        <w:rPr>
          <w:sz w:val="22"/>
          <w:szCs w:val="22"/>
          <w:lang w:val="en-GB"/>
        </w:rPr>
        <w:t>days of</w:t>
      </w:r>
      <w:r w:rsidRPr="00AE51A6" w:rsidR="00205081">
        <w:rPr>
          <w:sz w:val="22"/>
          <w:szCs w:val="22"/>
          <w:lang w:val="en-GB"/>
        </w:rPr>
        <w:t xml:space="preserve"> such modification, revocation or cancellation</w:t>
      </w:r>
      <w:r w:rsidRPr="00AE51A6">
        <w:rPr>
          <w:sz w:val="22"/>
          <w:szCs w:val="22"/>
          <w:lang w:val="en-GB"/>
        </w:rPr>
        <w:t xml:space="preserve">; </w:t>
      </w:r>
    </w:p>
    <w:p w:rsidRPr="00AE51A6" w:rsidR="00AE15D9" w:rsidP="001E71E6" w:rsidRDefault="00AE15D9" w14:paraId="59D38633" w14:textId="77777777">
      <w:pPr>
        <w:pStyle w:val="ListParagraph"/>
        <w:spacing w:after="160" w:line="276" w:lineRule="auto"/>
        <w:ind w:left="1418"/>
        <w:jc w:val="both"/>
        <w:rPr>
          <w:sz w:val="22"/>
          <w:szCs w:val="22"/>
          <w:lang w:val="en-GB"/>
        </w:rPr>
      </w:pPr>
    </w:p>
    <w:p w:rsidRPr="00AE51A6" w:rsidR="00AE15D9" w:rsidP="002A65F3" w:rsidRDefault="00AE15D9" w14:paraId="22D02AA5" w14:textId="215173F3">
      <w:pPr>
        <w:pStyle w:val="ListParagraph"/>
        <w:numPr>
          <w:ilvl w:val="0"/>
          <w:numId w:val="57"/>
        </w:numPr>
        <w:spacing w:after="160" w:line="276" w:lineRule="auto"/>
        <w:ind w:left="1418" w:hanging="709"/>
        <w:jc w:val="both"/>
        <w:rPr>
          <w:sz w:val="22"/>
          <w:szCs w:val="22"/>
          <w:lang w:val="en-GB"/>
        </w:rPr>
      </w:pPr>
      <w:r w:rsidRPr="00AE51A6">
        <w:rPr>
          <w:sz w:val="22"/>
          <w:szCs w:val="22"/>
          <w:lang w:val="en-GB"/>
        </w:rPr>
        <w:t xml:space="preserve">Any transport or working vehicles used by Waste </w:t>
      </w:r>
      <w:r w:rsidRPr="00AE51A6" w:rsidR="00474F87">
        <w:rPr>
          <w:sz w:val="22"/>
          <w:szCs w:val="22"/>
          <w:lang w:val="en-GB"/>
        </w:rPr>
        <w:t xml:space="preserve">Operator </w:t>
      </w:r>
      <w:r w:rsidRPr="00AE51A6">
        <w:rPr>
          <w:sz w:val="22"/>
          <w:szCs w:val="22"/>
          <w:lang w:val="en-GB"/>
        </w:rPr>
        <w:t xml:space="preserve">to perform </w:t>
      </w:r>
      <w:r w:rsidRPr="00AE51A6" w:rsidR="00313B48">
        <w:rPr>
          <w:sz w:val="22"/>
          <w:szCs w:val="22"/>
          <w:lang w:val="en-GB"/>
        </w:rPr>
        <w:t xml:space="preserve">Services </w:t>
      </w:r>
      <w:r w:rsidRPr="00AE51A6" w:rsidR="00205081">
        <w:rPr>
          <w:sz w:val="22"/>
          <w:szCs w:val="22"/>
          <w:lang w:val="en-GB"/>
        </w:rPr>
        <w:t xml:space="preserve">to </w:t>
      </w:r>
      <w:r w:rsidRPr="00AE51A6" w:rsidR="00354BDE">
        <w:rPr>
          <w:sz w:val="22"/>
          <w:szCs w:val="22"/>
          <w:lang w:val="en-GB"/>
        </w:rPr>
        <w:t>fulfil</w:t>
      </w:r>
      <w:r w:rsidRPr="00AE51A6" w:rsidR="00205081">
        <w:rPr>
          <w:sz w:val="22"/>
          <w:szCs w:val="22"/>
          <w:lang w:val="en-GB"/>
        </w:rPr>
        <w:t xml:space="preserve"> its obligations under the Agreement</w:t>
      </w:r>
      <w:r w:rsidRPr="00AE51A6">
        <w:rPr>
          <w:sz w:val="22"/>
          <w:szCs w:val="22"/>
          <w:lang w:val="en-GB"/>
        </w:rPr>
        <w:t xml:space="preserve"> shall be licensed and permitted as required by Applicable Laws</w:t>
      </w:r>
      <w:r w:rsidRPr="00AE51A6" w:rsidR="00205081">
        <w:rPr>
          <w:sz w:val="22"/>
          <w:szCs w:val="22"/>
          <w:lang w:val="en-GB"/>
        </w:rPr>
        <w:t xml:space="preserve"> and Good </w:t>
      </w:r>
      <w:r w:rsidRPr="00AE51A6" w:rsidR="002A65F3">
        <w:rPr>
          <w:sz w:val="22"/>
          <w:szCs w:val="22"/>
          <w:lang w:val="en-GB"/>
        </w:rPr>
        <w:t>Operating</w:t>
      </w:r>
      <w:r w:rsidRPr="00AE51A6" w:rsidR="00205081">
        <w:rPr>
          <w:sz w:val="22"/>
          <w:szCs w:val="22"/>
          <w:lang w:val="en-GB"/>
        </w:rPr>
        <w:t xml:space="preserve"> Practice</w:t>
      </w:r>
      <w:r w:rsidRPr="00AE51A6">
        <w:rPr>
          <w:sz w:val="22"/>
          <w:szCs w:val="22"/>
          <w:lang w:val="en-GB"/>
        </w:rPr>
        <w:t xml:space="preserve">. Any Designated Facility which is owned or operated by Waste Collector has been issued all final, provisional, or interim permits, licenses, </w:t>
      </w:r>
      <w:r w:rsidRPr="00AE51A6" w:rsidR="00354BDE">
        <w:rPr>
          <w:sz w:val="22"/>
          <w:szCs w:val="22"/>
          <w:lang w:val="en-GB"/>
        </w:rPr>
        <w:lastRenderedPageBreak/>
        <w:t>certificates,</w:t>
      </w:r>
      <w:r w:rsidRPr="00AE51A6">
        <w:rPr>
          <w:sz w:val="22"/>
          <w:szCs w:val="22"/>
          <w:lang w:val="en-GB"/>
        </w:rPr>
        <w:t xml:space="preserve"> or approvals required for acceptance, storage, treatment, recycling, reclaiming or disposal of the Waste in compliance with Applicable Laws</w:t>
      </w:r>
      <w:r w:rsidRPr="00AE51A6" w:rsidR="00205081">
        <w:rPr>
          <w:sz w:val="22"/>
          <w:szCs w:val="22"/>
          <w:lang w:val="en-GB"/>
        </w:rPr>
        <w:t xml:space="preserve"> and Good </w:t>
      </w:r>
      <w:r w:rsidRPr="00AE51A6" w:rsidR="002A65F3">
        <w:rPr>
          <w:sz w:val="22"/>
          <w:szCs w:val="22"/>
          <w:lang w:val="en-GB"/>
        </w:rPr>
        <w:t xml:space="preserve">Operating </w:t>
      </w:r>
      <w:r w:rsidRPr="00AE51A6" w:rsidR="00205081">
        <w:rPr>
          <w:sz w:val="22"/>
          <w:szCs w:val="22"/>
          <w:lang w:val="en-GB"/>
        </w:rPr>
        <w:t>Practice</w:t>
      </w:r>
      <w:r w:rsidRPr="00AE51A6">
        <w:rPr>
          <w:sz w:val="22"/>
          <w:szCs w:val="22"/>
          <w:lang w:val="en-GB"/>
        </w:rPr>
        <w:t>.</w:t>
      </w:r>
    </w:p>
    <w:p w:rsidRPr="00AE51A6" w:rsidR="00472A2F" w:rsidP="003F3116" w:rsidRDefault="00472A2F" w14:paraId="6F137864" w14:textId="77777777">
      <w:pPr>
        <w:pStyle w:val="ListParagraph"/>
        <w:rPr>
          <w:sz w:val="22"/>
          <w:szCs w:val="22"/>
          <w:lang w:val="en-GB"/>
        </w:rPr>
      </w:pPr>
    </w:p>
    <w:p w:rsidRPr="00AE51A6" w:rsidR="00472A2F" w:rsidP="002A65F3" w:rsidRDefault="00F66640" w14:paraId="6CFADD94" w14:textId="61A78C25">
      <w:pPr>
        <w:pStyle w:val="ListParagraph"/>
        <w:numPr>
          <w:ilvl w:val="0"/>
          <w:numId w:val="57"/>
        </w:numPr>
        <w:spacing w:after="160" w:line="276" w:lineRule="auto"/>
        <w:ind w:left="1418" w:hanging="709"/>
        <w:jc w:val="both"/>
        <w:rPr>
          <w:sz w:val="22"/>
          <w:szCs w:val="22"/>
          <w:lang w:val="en-GB"/>
        </w:rPr>
      </w:pPr>
      <w:r w:rsidRPr="00AE51A6">
        <w:rPr>
          <w:sz w:val="22"/>
          <w:szCs w:val="22"/>
          <w:lang w:val="en-GB"/>
        </w:rPr>
        <w:t>The execution and delivery of this Agreement and the performance by the Waste Operator of its obligations herein shall not result in a breach of or constitute a default under any Agreement to which the Waste Operator is a party or by which it is bound or result in a breach of any order, judgment or decree of any court or Government Authority to which the Waste Operator is a party or by which it is bound.</w:t>
      </w:r>
    </w:p>
    <w:p w:rsidRPr="00AE51A6" w:rsidR="00F66640" w:rsidP="003F3116" w:rsidRDefault="00F66640" w14:paraId="0181983E" w14:textId="77777777">
      <w:pPr>
        <w:pStyle w:val="ListParagraph"/>
        <w:rPr>
          <w:sz w:val="22"/>
          <w:szCs w:val="22"/>
          <w:lang w:val="en-GB"/>
        </w:rPr>
      </w:pPr>
    </w:p>
    <w:p w:rsidRPr="00AE51A6" w:rsidR="00F66640" w:rsidP="002A65F3" w:rsidRDefault="001D553D" w14:paraId="73B85429" w14:textId="3CDB677F">
      <w:pPr>
        <w:pStyle w:val="ListParagraph"/>
        <w:numPr>
          <w:ilvl w:val="0"/>
          <w:numId w:val="57"/>
        </w:numPr>
        <w:spacing w:after="160" w:line="276" w:lineRule="auto"/>
        <w:ind w:left="1418" w:hanging="709"/>
        <w:jc w:val="both"/>
        <w:rPr>
          <w:sz w:val="22"/>
          <w:szCs w:val="22"/>
          <w:lang w:val="en-GB"/>
        </w:rPr>
      </w:pPr>
      <w:r w:rsidRPr="00AE51A6">
        <w:rPr>
          <w:sz w:val="22"/>
          <w:szCs w:val="22"/>
          <w:lang w:val="en-GB"/>
        </w:rPr>
        <w:t>No Services, equipment, materials or reports furnished by the Waste Operator hereunder will infringe upon or violate the rights of any third party, including, without limitation, rights of patent, trade secret, trademarks or copyright.</w:t>
      </w:r>
    </w:p>
    <w:p w:rsidRPr="00AE51A6" w:rsidR="001D553D" w:rsidP="003F3116" w:rsidRDefault="001D553D" w14:paraId="4DCF40BE" w14:textId="77777777">
      <w:pPr>
        <w:pStyle w:val="ListParagraph"/>
        <w:rPr>
          <w:sz w:val="22"/>
          <w:szCs w:val="22"/>
          <w:lang w:val="en-GB"/>
        </w:rPr>
      </w:pPr>
    </w:p>
    <w:p w:rsidRPr="00AE51A6" w:rsidR="001D553D" w:rsidP="00AC393D" w:rsidRDefault="00AC393D" w14:paraId="481E4F26" w14:textId="55114CC4">
      <w:pPr>
        <w:pStyle w:val="ListParagraph"/>
        <w:numPr>
          <w:ilvl w:val="0"/>
          <w:numId w:val="57"/>
        </w:numPr>
        <w:ind w:left="1418" w:hanging="709"/>
        <w:rPr>
          <w:sz w:val="22"/>
          <w:szCs w:val="22"/>
          <w:lang w:val="en-GB"/>
        </w:rPr>
      </w:pPr>
      <w:r w:rsidRPr="00AE51A6">
        <w:rPr>
          <w:sz w:val="22"/>
          <w:szCs w:val="22"/>
          <w:lang w:val="en-GB"/>
        </w:rPr>
        <w:t>The Waste Operator shall keep full, proper and up to date books of account and records showing clearly all enquiries, transactions and proceedings relating to the parties’ relationship, and the Waste Operator will allow the Client’s authorized representative to have access to the books and records and make copies thereof as the Client may deem necessary.</w:t>
      </w:r>
    </w:p>
    <w:p w:rsidRPr="00AE51A6" w:rsidR="00AC393D" w:rsidP="003F3116" w:rsidRDefault="00AC393D" w14:paraId="059989FC" w14:textId="77777777">
      <w:pPr>
        <w:pStyle w:val="ListParagraph"/>
        <w:rPr>
          <w:sz w:val="22"/>
          <w:szCs w:val="22"/>
          <w:lang w:val="en-GB"/>
        </w:rPr>
      </w:pPr>
    </w:p>
    <w:p w:rsidRPr="00AE51A6" w:rsidR="00AC393D" w:rsidP="003F3116" w:rsidRDefault="00C23353" w14:paraId="13BAF018" w14:textId="1BEB555F">
      <w:pPr>
        <w:pStyle w:val="ListParagraph"/>
        <w:numPr>
          <w:ilvl w:val="0"/>
          <w:numId w:val="57"/>
        </w:numPr>
        <w:spacing w:after="160" w:line="276" w:lineRule="auto"/>
        <w:ind w:left="1429" w:hanging="720"/>
        <w:jc w:val="both"/>
        <w:rPr>
          <w:sz w:val="22"/>
          <w:szCs w:val="22"/>
          <w:lang w:val="en-GB"/>
        </w:rPr>
      </w:pPr>
      <w:r w:rsidRPr="00AE51A6">
        <w:rPr>
          <w:sz w:val="22"/>
          <w:szCs w:val="22"/>
          <w:lang w:val="en-GB"/>
        </w:rPr>
        <w:t>The Waste Operator shall not during the Term and any extended period, if applicable, directly or indirectly, either for itself or for any other person, firm, company or entity, solicit the business of any person, firm, company or other entity which is a competitor of the Client and/or entice away any employee of the Client to be employed by the Waste Operator or such competitor, without the prior written consent of the Client. And provided that, the Waste Operator shall at all material times adhere to the terms of the non-disclosure agreement signed between the parties as well as the confidentiality provisions contained in this Agreement.</w:t>
      </w:r>
    </w:p>
    <w:p w:rsidRPr="00AE51A6" w:rsidR="00C23353" w:rsidP="003F3116" w:rsidRDefault="00C23353" w14:paraId="72E775A6" w14:textId="77777777">
      <w:pPr>
        <w:pStyle w:val="ListParagraph"/>
        <w:ind w:left="1429" w:hanging="720"/>
        <w:rPr>
          <w:sz w:val="22"/>
          <w:szCs w:val="22"/>
          <w:lang w:val="en-GB"/>
        </w:rPr>
      </w:pPr>
    </w:p>
    <w:p w:rsidRPr="00AE51A6" w:rsidR="00C23353" w:rsidP="003F3116" w:rsidRDefault="00A45567" w14:paraId="2E36EE36" w14:textId="2B7AE84A">
      <w:pPr>
        <w:pStyle w:val="ListParagraph"/>
        <w:numPr>
          <w:ilvl w:val="0"/>
          <w:numId w:val="57"/>
        </w:numPr>
        <w:ind w:left="1429" w:hanging="720"/>
        <w:rPr>
          <w:sz w:val="22"/>
          <w:szCs w:val="22"/>
          <w:lang w:val="en-GB"/>
        </w:rPr>
      </w:pPr>
      <w:r w:rsidRPr="00AE51A6">
        <w:rPr>
          <w:sz w:val="22"/>
          <w:szCs w:val="22"/>
          <w:lang w:val="en-GB"/>
        </w:rPr>
        <w:t xml:space="preserve">The Waste Operator </w:t>
      </w:r>
      <w:r w:rsidRPr="00AE51A6" w:rsidR="00695E60">
        <w:rPr>
          <w:sz w:val="22"/>
          <w:szCs w:val="22"/>
          <w:lang w:val="en-GB"/>
        </w:rPr>
        <w:t>shall not</w:t>
      </w:r>
      <w:r w:rsidRPr="00AE51A6">
        <w:rPr>
          <w:sz w:val="22"/>
          <w:szCs w:val="22"/>
          <w:lang w:val="en-GB"/>
        </w:rPr>
        <w:t xml:space="preserve">  issue  any  press  release,  make  or  publish  any  public statement or other communication in each case relating to, connected with or arising  out  of  this  Agreement  or  the  rendering  of  the  Services  nor  use  the Services provided to advertise any of its services or products, without the prior written consent of the Client.</w:t>
      </w:r>
    </w:p>
    <w:p w:rsidRPr="00AE51A6" w:rsidR="00A45567" w:rsidP="003F3116" w:rsidRDefault="00A45567" w14:paraId="06001C0B" w14:textId="77777777">
      <w:pPr>
        <w:pStyle w:val="ListParagraph"/>
        <w:ind w:left="1429" w:hanging="720"/>
        <w:rPr>
          <w:sz w:val="22"/>
          <w:szCs w:val="22"/>
          <w:lang w:val="en-GB"/>
        </w:rPr>
      </w:pPr>
    </w:p>
    <w:p w:rsidRPr="00AE51A6" w:rsidR="00A45567" w:rsidP="00A45567" w:rsidRDefault="00336705" w14:paraId="006D8E7E" w14:textId="4F55A5A0">
      <w:pPr>
        <w:pStyle w:val="ListParagraph"/>
        <w:numPr>
          <w:ilvl w:val="0"/>
          <w:numId w:val="57"/>
        </w:numPr>
        <w:ind w:left="1429" w:hanging="720"/>
        <w:rPr>
          <w:sz w:val="22"/>
          <w:szCs w:val="22"/>
          <w:lang w:val="en-GB"/>
        </w:rPr>
      </w:pPr>
      <w:r w:rsidRPr="00AE51A6">
        <w:rPr>
          <w:sz w:val="22"/>
          <w:szCs w:val="22"/>
          <w:lang w:val="en-GB"/>
        </w:rPr>
        <w:t xml:space="preserve">The Waste Operator agrees and acknowledges that its legal status is that of an independent contractor and not that of an employee and that this </w:t>
      </w:r>
      <w:r w:rsidRPr="00AE51A6" w:rsidR="00695E60">
        <w:rPr>
          <w:sz w:val="22"/>
          <w:szCs w:val="22"/>
          <w:lang w:val="en-GB"/>
        </w:rPr>
        <w:t>Agreement shall not</w:t>
      </w:r>
      <w:r w:rsidRPr="00AE51A6">
        <w:rPr>
          <w:sz w:val="22"/>
          <w:szCs w:val="22"/>
          <w:lang w:val="en-GB"/>
        </w:rPr>
        <w:t xml:space="preserve">  be  construed  as  creating  any  relationship  of agency, partnership or joint venture between the Parties.</w:t>
      </w:r>
      <w:r w:rsidR="00695E60">
        <w:rPr>
          <w:sz w:val="22"/>
          <w:szCs w:val="22"/>
          <w:lang w:val="en-GB"/>
        </w:rPr>
        <w:t xml:space="preserve"> </w:t>
      </w:r>
      <w:r w:rsidRPr="00AE51A6">
        <w:rPr>
          <w:sz w:val="22"/>
          <w:szCs w:val="22"/>
          <w:lang w:val="en-GB"/>
        </w:rPr>
        <w:t>Accordingly, the Waste Operator has no authority to represent or act on behalf of or bind the Client at any time and the Waste Operator indemnifies the Client for any claim emanating therefrom</w:t>
      </w:r>
      <w:r w:rsidRPr="00AE51A6" w:rsidR="00F605FA">
        <w:rPr>
          <w:sz w:val="22"/>
          <w:szCs w:val="22"/>
          <w:lang w:val="en-GB"/>
        </w:rPr>
        <w:t>.</w:t>
      </w:r>
    </w:p>
    <w:p w:rsidRPr="00AE51A6" w:rsidR="00336705" w:rsidP="003F3116" w:rsidRDefault="00336705" w14:paraId="61592836" w14:textId="77777777">
      <w:pPr>
        <w:pStyle w:val="ListParagraph"/>
        <w:rPr>
          <w:sz w:val="22"/>
          <w:szCs w:val="22"/>
          <w:lang w:val="en-GB"/>
        </w:rPr>
      </w:pPr>
    </w:p>
    <w:p w:rsidR="00336705" w:rsidP="003F3116" w:rsidRDefault="00F605FA" w14:paraId="7B0DF411" w14:textId="391AA510">
      <w:pPr>
        <w:pStyle w:val="ListParagraph"/>
        <w:numPr>
          <w:ilvl w:val="0"/>
          <w:numId w:val="57"/>
        </w:numPr>
        <w:ind w:left="1429" w:hanging="720"/>
        <w:rPr>
          <w:sz w:val="22"/>
          <w:szCs w:val="22"/>
          <w:lang w:val="en-GB"/>
        </w:rPr>
      </w:pPr>
      <w:r w:rsidRPr="00AE51A6">
        <w:rPr>
          <w:sz w:val="22"/>
          <w:szCs w:val="22"/>
          <w:lang w:val="en-GB"/>
        </w:rPr>
        <w:t xml:space="preserve">All personnel engaged by the Waste Operator pursuant to this Agreement shall be employees of the Waste Operator, to the complete exclusion of the Client and the Client bears </w:t>
      </w:r>
      <w:r w:rsidRPr="00AE51A6" w:rsidR="00695E60">
        <w:rPr>
          <w:sz w:val="22"/>
          <w:szCs w:val="22"/>
          <w:lang w:val="en-GB"/>
        </w:rPr>
        <w:t>no responsibility with</w:t>
      </w:r>
      <w:r w:rsidRPr="00AE51A6">
        <w:rPr>
          <w:sz w:val="22"/>
          <w:szCs w:val="22"/>
          <w:lang w:val="en-GB"/>
        </w:rPr>
        <w:t xml:space="preserve">  regards to  the  administration of such employees, including their employment, medical and other insurance, dismissal, leave administration, salary payments, settlement of severance and/or service compensation entitlements which may be due under the provisions of the law.</w:t>
      </w:r>
    </w:p>
    <w:p w:rsidRPr="00B361D9" w:rsidR="00E24B0D" w:rsidP="00B361D9" w:rsidRDefault="00E24B0D" w14:paraId="667B713D" w14:textId="77777777">
      <w:pPr>
        <w:pStyle w:val="ListParagraph"/>
        <w:rPr>
          <w:sz w:val="22"/>
          <w:szCs w:val="22"/>
          <w:lang w:val="en-GB"/>
        </w:rPr>
      </w:pPr>
    </w:p>
    <w:p w:rsidRPr="00AE51A6" w:rsidR="00E24B0D" w:rsidP="00E24B0D" w:rsidRDefault="00E24B0D" w14:paraId="6F9ABB27" w14:textId="77777777">
      <w:pPr>
        <w:pStyle w:val="ListParagraph"/>
        <w:ind w:left="1429"/>
        <w:rPr>
          <w:sz w:val="22"/>
          <w:szCs w:val="22"/>
          <w:lang w:val="en-GB"/>
        </w:rPr>
      </w:pPr>
    </w:p>
    <w:p w:rsidRPr="00AE51A6" w:rsidR="00FB4BEA" w:rsidP="001E71E6" w:rsidRDefault="00FB4BEA" w14:paraId="416008AA" w14:textId="77777777">
      <w:pPr>
        <w:snapToGrid w:val="0"/>
        <w:spacing w:line="276" w:lineRule="auto"/>
        <w:ind w:left="709"/>
        <w:jc w:val="both"/>
        <w:rPr>
          <w:b/>
          <w:sz w:val="22"/>
          <w:szCs w:val="22"/>
          <w:lang w:val="en-GB"/>
        </w:rPr>
      </w:pPr>
    </w:p>
    <w:p w:rsidRPr="00AE51A6" w:rsidR="00976EB5" w:rsidRDefault="00976EB5" w14:paraId="4D6356E6" w14:textId="155D95EE">
      <w:pPr>
        <w:numPr>
          <w:ilvl w:val="0"/>
          <w:numId w:val="27"/>
        </w:numPr>
        <w:snapToGrid w:val="0"/>
        <w:spacing w:line="276" w:lineRule="auto"/>
        <w:ind w:left="709" w:hanging="709"/>
        <w:jc w:val="both"/>
        <w:rPr>
          <w:b/>
          <w:sz w:val="22"/>
          <w:szCs w:val="22"/>
          <w:lang w:val="en-GB"/>
        </w:rPr>
      </w:pPr>
      <w:r w:rsidRPr="00AE51A6">
        <w:rPr>
          <w:b/>
          <w:sz w:val="22"/>
          <w:szCs w:val="22"/>
          <w:lang w:val="en-GB"/>
        </w:rPr>
        <w:t>LIMITATION OF LIABILITY</w:t>
      </w:r>
    </w:p>
    <w:p w:rsidRPr="00AE51A6" w:rsidR="002E5300" w:rsidP="001E71E6" w:rsidRDefault="002E5300" w14:paraId="498CD4E4" w14:textId="77777777">
      <w:pPr>
        <w:pStyle w:val="ListParagraph"/>
        <w:spacing w:line="276" w:lineRule="auto"/>
        <w:rPr>
          <w:b/>
          <w:sz w:val="22"/>
          <w:szCs w:val="22"/>
          <w:lang w:val="en-GB"/>
        </w:rPr>
      </w:pPr>
    </w:p>
    <w:p w:rsidRPr="00AE51A6" w:rsidR="002E5300" w:rsidP="00A14EC8" w:rsidRDefault="002E5300" w14:paraId="3ACFFFAD" w14:textId="4E09642B">
      <w:pPr>
        <w:numPr>
          <w:ilvl w:val="1"/>
          <w:numId w:val="27"/>
        </w:numPr>
        <w:snapToGrid w:val="0"/>
        <w:spacing w:line="276" w:lineRule="auto"/>
        <w:ind w:left="709" w:hanging="709"/>
        <w:jc w:val="both"/>
        <w:rPr>
          <w:rFonts w:cs="Arial"/>
          <w:sz w:val="22"/>
          <w:szCs w:val="22"/>
          <w:lang w:val="en-GB"/>
        </w:rPr>
      </w:pPr>
      <w:bookmarkStart w:name="_Ref13199305" w:id="8"/>
      <w:r w:rsidRPr="00AE51A6">
        <w:rPr>
          <w:rFonts w:cs="Arial"/>
          <w:sz w:val="22"/>
          <w:szCs w:val="22"/>
          <w:lang w:val="en-GB"/>
        </w:rPr>
        <w:t xml:space="preserve">Notwithstanding anything to the contrary contained in this Agreement but save and except provided in this clause </w:t>
      </w:r>
      <w:r w:rsidRPr="00AE51A6" w:rsidR="0088291C">
        <w:rPr>
          <w:rFonts w:cs="Arial"/>
          <w:sz w:val="22"/>
          <w:szCs w:val="22"/>
          <w:lang w:val="en-GB"/>
        </w:rPr>
        <w:fldChar w:fldCharType="begin"/>
      </w:r>
      <w:r w:rsidRPr="00AE51A6" w:rsidR="0088291C">
        <w:rPr>
          <w:rFonts w:cs="Arial"/>
          <w:sz w:val="22"/>
          <w:szCs w:val="22"/>
          <w:lang w:val="en-GB"/>
        </w:rPr>
        <w:instrText xml:space="preserve"> REF _Ref13199305 \r \h </w:instrText>
      </w:r>
      <w:r w:rsidRPr="00AE51A6" w:rsidR="00AE51A6">
        <w:rPr>
          <w:rFonts w:cs="Arial"/>
          <w:sz w:val="22"/>
          <w:szCs w:val="22"/>
          <w:lang w:val="en-GB"/>
        </w:rPr>
        <w:instrText xml:space="preserve"> \* MERGEFORMAT </w:instrText>
      </w:r>
      <w:r w:rsidRPr="00AE51A6" w:rsidR="0088291C">
        <w:rPr>
          <w:rFonts w:cs="Arial"/>
          <w:sz w:val="22"/>
          <w:szCs w:val="22"/>
          <w:lang w:val="en-GB"/>
        </w:rPr>
      </w:r>
      <w:r w:rsidRPr="00AE51A6" w:rsidR="0088291C">
        <w:rPr>
          <w:rFonts w:cs="Arial"/>
          <w:sz w:val="22"/>
          <w:szCs w:val="22"/>
          <w:lang w:val="en-GB"/>
        </w:rPr>
        <w:fldChar w:fldCharType="separate"/>
      </w:r>
      <w:r w:rsidRPr="00AE51A6" w:rsidR="000E7AAC">
        <w:rPr>
          <w:rFonts w:cs="Arial"/>
          <w:sz w:val="22"/>
          <w:szCs w:val="22"/>
          <w:lang w:val="en-GB"/>
        </w:rPr>
        <w:t>9.1</w:t>
      </w:r>
      <w:r w:rsidRPr="00AE51A6" w:rsidR="0088291C">
        <w:rPr>
          <w:rFonts w:cs="Arial"/>
          <w:sz w:val="22"/>
          <w:szCs w:val="22"/>
          <w:lang w:val="en-GB"/>
        </w:rPr>
        <w:fldChar w:fldCharType="end"/>
      </w:r>
      <w:r w:rsidRPr="00AE51A6">
        <w:rPr>
          <w:rFonts w:cs="Arial"/>
          <w:sz w:val="22"/>
          <w:szCs w:val="22"/>
          <w:lang w:val="en-GB"/>
        </w:rPr>
        <w:t xml:space="preserve">, the maximum overall liability of the Client towards the </w:t>
      </w:r>
      <w:r w:rsidRPr="00AE51A6" w:rsidR="003A53F5">
        <w:rPr>
          <w:sz w:val="22"/>
          <w:szCs w:val="22"/>
          <w:lang w:val="en-GB"/>
        </w:rPr>
        <w:t>Waste Operator</w:t>
      </w:r>
      <w:r w:rsidRPr="00AE51A6">
        <w:rPr>
          <w:rFonts w:cs="Arial"/>
          <w:sz w:val="22"/>
          <w:szCs w:val="22"/>
          <w:lang w:val="en-GB"/>
        </w:rPr>
        <w:t xml:space="preserve"> arising out of or in </w:t>
      </w:r>
      <w:r w:rsidRPr="00AE51A6">
        <w:rPr>
          <w:sz w:val="22"/>
          <w:szCs w:val="22"/>
          <w:lang w:val="en-GB"/>
        </w:rPr>
        <w:t>connection</w:t>
      </w:r>
      <w:r w:rsidRPr="00AE51A6">
        <w:rPr>
          <w:rFonts w:cs="Arial"/>
          <w:sz w:val="22"/>
          <w:szCs w:val="22"/>
          <w:lang w:val="en-GB"/>
        </w:rPr>
        <w:t xml:space="preserve"> with this Agreement, whether in contract, tort, strict liability, indemnification or any other legal theory shall not exceed 100% of the </w:t>
      </w:r>
      <w:r w:rsidRPr="00AE51A6" w:rsidR="00A14EC8">
        <w:rPr>
          <w:rFonts w:cs="Arial"/>
          <w:sz w:val="22"/>
          <w:szCs w:val="22"/>
          <w:lang w:val="en-GB"/>
        </w:rPr>
        <w:t>total amounts payable by the Client to the Waste Operator under the Agreement</w:t>
      </w:r>
      <w:r w:rsidRPr="00AE51A6">
        <w:rPr>
          <w:rFonts w:cs="Arial"/>
          <w:sz w:val="22"/>
          <w:szCs w:val="22"/>
          <w:lang w:val="en-GB"/>
        </w:rPr>
        <w:t>.</w:t>
      </w:r>
      <w:bookmarkEnd w:id="8"/>
      <w:r w:rsidRPr="00AE51A6">
        <w:rPr>
          <w:rFonts w:cs="Arial"/>
          <w:sz w:val="22"/>
          <w:szCs w:val="22"/>
          <w:lang w:val="en-GB"/>
        </w:rPr>
        <w:t xml:space="preserve"> </w:t>
      </w:r>
    </w:p>
    <w:p w:rsidRPr="00AE51A6" w:rsidR="00C54EF3" w:rsidP="00C54EF3" w:rsidRDefault="00C54EF3" w14:paraId="676E327E" w14:textId="0993FE7E">
      <w:pPr>
        <w:snapToGrid w:val="0"/>
        <w:spacing w:line="276" w:lineRule="auto"/>
        <w:jc w:val="both"/>
        <w:rPr>
          <w:rFonts w:cs="Arial"/>
          <w:sz w:val="22"/>
          <w:szCs w:val="22"/>
          <w:lang w:val="en-GB"/>
        </w:rPr>
      </w:pPr>
    </w:p>
    <w:p w:rsidRPr="00AE51A6" w:rsidR="00C54EF3" w:rsidP="00C54EF3" w:rsidRDefault="00C54EF3" w14:paraId="338739A4" w14:textId="2A5166A0">
      <w:pPr>
        <w:numPr>
          <w:ilvl w:val="0"/>
          <w:numId w:val="27"/>
        </w:numPr>
        <w:snapToGrid w:val="0"/>
        <w:spacing w:line="276" w:lineRule="auto"/>
        <w:ind w:left="709" w:hanging="709"/>
        <w:jc w:val="both"/>
        <w:rPr>
          <w:b/>
          <w:bCs/>
          <w:sz w:val="22"/>
          <w:lang w:val="en-GB"/>
        </w:rPr>
      </w:pPr>
      <w:bookmarkStart w:name="_Ref338833326" w:id="9"/>
      <w:bookmarkStart w:name="_Toc508013917" w:id="10"/>
      <w:bookmarkStart w:name="_Hlk73719392" w:id="11"/>
      <w:r w:rsidRPr="00AE51A6">
        <w:rPr>
          <w:b/>
          <w:bCs/>
          <w:sz w:val="22"/>
          <w:lang w:val="en-GB"/>
        </w:rPr>
        <w:t>INSURANCE</w:t>
      </w:r>
      <w:bookmarkEnd w:id="9"/>
      <w:bookmarkEnd w:id="10"/>
    </w:p>
    <w:p w:rsidRPr="00AE51A6" w:rsidR="00C54EF3" w:rsidP="00C54EF3" w:rsidRDefault="00C54EF3" w14:paraId="2C7F95B3" w14:textId="77777777">
      <w:pPr>
        <w:pStyle w:val="ListParagraph"/>
        <w:numPr>
          <w:ilvl w:val="0"/>
          <w:numId w:val="76"/>
        </w:numPr>
        <w:rPr>
          <w:vanish/>
          <w:sz w:val="22"/>
          <w:szCs w:val="22"/>
          <w:lang w:val="en-GB"/>
        </w:rPr>
      </w:pPr>
      <w:bookmarkStart w:name="_Ref338833664" w:id="12"/>
    </w:p>
    <w:bookmarkEnd w:id="12"/>
    <w:p w:rsidRPr="00AE51A6" w:rsidR="00C54EF3" w:rsidP="003F3116" w:rsidRDefault="00C54EF3" w14:paraId="359EC613" w14:textId="5726703F">
      <w:pPr>
        <w:numPr>
          <w:ilvl w:val="1"/>
          <w:numId w:val="27"/>
        </w:numPr>
        <w:snapToGrid w:val="0"/>
        <w:spacing w:line="276" w:lineRule="auto"/>
        <w:ind w:left="709" w:hanging="709"/>
        <w:jc w:val="both"/>
        <w:rPr>
          <w:sz w:val="22"/>
          <w:lang w:val="en-GB"/>
        </w:rPr>
      </w:pPr>
      <w:r w:rsidRPr="00AE51A6">
        <w:rPr>
          <w:sz w:val="22"/>
          <w:lang w:val="en-GB"/>
        </w:rPr>
        <w:t xml:space="preserve">Waste Operator shall at his own expense arrange to effect and maintain insurance policies (for the duration of this Agreement) all the insurance policies as described under this clause together with any other insurance policies which the Waste Operator requires in order to underwrite its obligations under the Agreement and in accordance with Applicable Law, with insurance agency approved by Government of </w:t>
      </w:r>
      <w:r w:rsidR="00E12E8D">
        <w:rPr>
          <w:sz w:val="22"/>
          <w:lang w:val="en-GB"/>
        </w:rPr>
        <w:t>[</w:t>
      </w:r>
      <w:r w:rsidRPr="00263E61" w:rsidR="00E12E8D">
        <w:rPr>
          <w:sz w:val="22"/>
          <w:highlight w:val="yellow"/>
          <w:lang w:val="en-GB"/>
        </w:rPr>
        <w:t>insert country</w:t>
      </w:r>
      <w:r w:rsidR="00E12E8D">
        <w:rPr>
          <w:sz w:val="22"/>
          <w:lang w:val="en-GB"/>
        </w:rPr>
        <w:t>]</w:t>
      </w:r>
      <w:r w:rsidRPr="00AE51A6">
        <w:rPr>
          <w:sz w:val="22"/>
          <w:lang w:val="en-GB"/>
        </w:rPr>
        <w:t xml:space="preserve"> or any other governing body of the Government of </w:t>
      </w:r>
      <w:r w:rsidR="00E12E8D">
        <w:rPr>
          <w:sz w:val="22"/>
          <w:lang w:val="en-GB"/>
        </w:rPr>
        <w:t>[</w:t>
      </w:r>
      <w:r w:rsidRPr="00E24B0D" w:rsidR="00E12E8D">
        <w:rPr>
          <w:sz w:val="22"/>
          <w:highlight w:val="yellow"/>
          <w:lang w:val="en-GB"/>
        </w:rPr>
        <w:t>insert country</w:t>
      </w:r>
      <w:r w:rsidR="00E12E8D">
        <w:rPr>
          <w:sz w:val="22"/>
          <w:lang w:val="en-GB"/>
        </w:rPr>
        <w:t>]</w:t>
      </w:r>
      <w:r w:rsidRPr="00AE51A6" w:rsidR="00E12E8D">
        <w:rPr>
          <w:sz w:val="22"/>
          <w:lang w:val="en-GB"/>
        </w:rPr>
        <w:t xml:space="preserve"> </w:t>
      </w:r>
      <w:r w:rsidRPr="00AE51A6">
        <w:rPr>
          <w:sz w:val="22"/>
          <w:lang w:val="en-GB"/>
        </w:rPr>
        <w:t>until the completion of the Services under this Agreement, against all risk in respect of the Waste Operator performing the Services to fulfil its obligations under the Agreement, for an insured amount of up to the maximum amount under the Waste Operator’s public liability insurance policy (including all Taxes), including insurance coverage of the Waste Operator personnel deputed and third-party risks.</w:t>
      </w:r>
    </w:p>
    <w:p w:rsidRPr="00AE51A6" w:rsidR="00C54EF3" w:rsidP="00C54EF3" w:rsidRDefault="00C54EF3" w14:paraId="27219CC6" w14:textId="77777777">
      <w:pPr>
        <w:snapToGrid w:val="0"/>
        <w:spacing w:line="276" w:lineRule="auto"/>
        <w:ind w:left="709"/>
        <w:jc w:val="both"/>
        <w:rPr>
          <w:sz w:val="22"/>
          <w:lang w:val="en-GB"/>
        </w:rPr>
      </w:pPr>
    </w:p>
    <w:p w:rsidRPr="00AE51A6" w:rsidR="00C54EF3" w:rsidP="003F3116" w:rsidRDefault="00C54EF3" w14:paraId="4F88118D" w14:textId="77777777">
      <w:pPr>
        <w:numPr>
          <w:ilvl w:val="1"/>
          <w:numId w:val="27"/>
        </w:numPr>
        <w:snapToGrid w:val="0"/>
        <w:spacing w:line="276" w:lineRule="auto"/>
        <w:ind w:left="709" w:hanging="709"/>
        <w:jc w:val="both"/>
        <w:rPr>
          <w:sz w:val="22"/>
          <w:lang w:val="en-GB"/>
        </w:rPr>
      </w:pPr>
      <w:r w:rsidRPr="00AE51A6">
        <w:rPr>
          <w:sz w:val="22"/>
          <w:lang w:val="en-GB"/>
        </w:rPr>
        <w:t>All such insurances shall be placed with reputable and substantial insurers, satisfactory to Client and shall be full and primary to Client’s insurance to the extent of the indemnities in Clause 6. Policy limits shall not be less than those indicated in this Clause 10 or as required by Applicable Law, whichever is greater.</w:t>
      </w:r>
    </w:p>
    <w:p w:rsidRPr="00AE51A6" w:rsidR="00C54EF3" w:rsidP="00C54EF3" w:rsidRDefault="00C54EF3" w14:paraId="15373491" w14:textId="77777777">
      <w:pPr>
        <w:snapToGrid w:val="0"/>
        <w:spacing w:line="276" w:lineRule="auto"/>
        <w:ind w:left="709"/>
        <w:jc w:val="both"/>
        <w:rPr>
          <w:sz w:val="22"/>
          <w:lang w:val="en-GB"/>
        </w:rPr>
      </w:pPr>
    </w:p>
    <w:p w:rsidRPr="00AE51A6" w:rsidR="00C54EF3" w:rsidP="003F3116" w:rsidRDefault="00C54EF3" w14:paraId="01E86543" w14:textId="77777777">
      <w:pPr>
        <w:numPr>
          <w:ilvl w:val="1"/>
          <w:numId w:val="27"/>
        </w:numPr>
        <w:snapToGrid w:val="0"/>
        <w:spacing w:line="276" w:lineRule="auto"/>
        <w:ind w:left="709" w:hanging="709"/>
        <w:jc w:val="both"/>
        <w:rPr>
          <w:sz w:val="22"/>
          <w:lang w:val="en-GB"/>
        </w:rPr>
      </w:pPr>
      <w:r w:rsidRPr="00AE51A6">
        <w:rPr>
          <w:sz w:val="22"/>
          <w:lang w:val="en-GB"/>
        </w:rPr>
        <w:t xml:space="preserve">Any additional premium payable because of the utilisation of retrospective rating plans shall be for the sole account of Waste Operator. </w:t>
      </w:r>
    </w:p>
    <w:p w:rsidRPr="00AE51A6" w:rsidR="00C54EF3" w:rsidP="00C54EF3" w:rsidRDefault="00C54EF3" w14:paraId="4B8172DD" w14:textId="77777777">
      <w:pPr>
        <w:snapToGrid w:val="0"/>
        <w:spacing w:line="276" w:lineRule="auto"/>
        <w:ind w:left="709"/>
        <w:jc w:val="both"/>
        <w:rPr>
          <w:sz w:val="22"/>
          <w:lang w:val="en-GB"/>
        </w:rPr>
      </w:pPr>
    </w:p>
    <w:p w:rsidRPr="00AE51A6" w:rsidR="00C54EF3" w:rsidP="003F3116" w:rsidRDefault="00C54EF3" w14:paraId="4020529E" w14:textId="77777777">
      <w:pPr>
        <w:numPr>
          <w:ilvl w:val="1"/>
          <w:numId w:val="27"/>
        </w:numPr>
        <w:snapToGrid w:val="0"/>
        <w:spacing w:line="276" w:lineRule="auto"/>
        <w:ind w:left="709" w:hanging="709"/>
        <w:jc w:val="both"/>
        <w:rPr>
          <w:sz w:val="22"/>
          <w:lang w:val="en-GB"/>
        </w:rPr>
      </w:pPr>
      <w:r w:rsidRPr="00AE51A6">
        <w:rPr>
          <w:sz w:val="22"/>
          <w:lang w:val="en-GB"/>
        </w:rPr>
        <w:t xml:space="preserve">Waste Operator shall immediately notify insurers of and shall furnish all necessary information concerning any occurrence which may give rise to a claim under any such insurance policies in connection with the Agreement. Copies of all correspondence and documents sent to insurers, related to any such occurrence or any claim under such policies, shall be provided promptly to the Client. </w:t>
      </w:r>
    </w:p>
    <w:p w:rsidRPr="00AE51A6" w:rsidR="00C54EF3" w:rsidP="00C54EF3" w:rsidRDefault="00C54EF3" w14:paraId="330E4912" w14:textId="77777777">
      <w:pPr>
        <w:snapToGrid w:val="0"/>
        <w:spacing w:line="276" w:lineRule="auto"/>
        <w:ind w:left="709"/>
        <w:jc w:val="both"/>
        <w:rPr>
          <w:sz w:val="22"/>
          <w:lang w:val="en-GB"/>
        </w:rPr>
      </w:pPr>
    </w:p>
    <w:p w:rsidRPr="00AE51A6" w:rsidR="00C54EF3" w:rsidP="003F3116" w:rsidRDefault="00C54EF3" w14:paraId="461610EE" w14:textId="77777777">
      <w:pPr>
        <w:numPr>
          <w:ilvl w:val="1"/>
          <w:numId w:val="27"/>
        </w:numPr>
        <w:snapToGrid w:val="0"/>
        <w:spacing w:line="276" w:lineRule="auto"/>
        <w:ind w:left="709" w:hanging="709"/>
        <w:jc w:val="both"/>
        <w:rPr>
          <w:sz w:val="22"/>
          <w:lang w:val="en-GB"/>
        </w:rPr>
      </w:pPr>
      <w:bookmarkStart w:name="_Ref338833689" w:id="13"/>
      <w:r w:rsidRPr="00AE51A6">
        <w:rPr>
          <w:sz w:val="22"/>
          <w:lang w:val="en-GB"/>
        </w:rPr>
        <w:t>Workmen’s Compensation and Employers' Liability Insurance</w:t>
      </w:r>
      <w:bookmarkEnd w:id="13"/>
      <w:r w:rsidRPr="00AE51A6">
        <w:rPr>
          <w:sz w:val="22"/>
          <w:lang w:val="en-GB"/>
        </w:rPr>
        <w:t xml:space="preserve"> - All Waste Operator personnel shall be covered for statutory benefits and any damages or compensation payable in respect of accident or injury as set forth and required by Applicable Law in the area of operation or such other jurisdiction under which Waste Operator may become obligated to pay benefits. Voluntary coverage and other appropriate extensions of coverage shall be included as necessary. Employers' liability</w:t>
      </w:r>
      <w:r w:rsidRPr="00AE51A6">
        <w:rPr>
          <w:lang w:val="en-GB"/>
        </w:rPr>
        <w:t xml:space="preserve"> </w:t>
      </w:r>
      <w:r w:rsidRPr="00AE51A6">
        <w:rPr>
          <w:sz w:val="22"/>
          <w:lang w:val="en-GB"/>
        </w:rPr>
        <w:t>insurance, covering all Waste Operator personnel shall be provided with a minimum limit of United States dollars ten million (US$10,000,000.00) or equivalent per occurrence or series of occurrences onshore and United States dollars two million (US$2,000,000.00) per employee arising from the one event and shall include "an indemnity to principals" clause.</w:t>
      </w:r>
    </w:p>
    <w:p w:rsidRPr="00AE51A6" w:rsidR="00C54EF3" w:rsidP="00C54EF3" w:rsidRDefault="00C54EF3" w14:paraId="579448AF" w14:textId="77777777">
      <w:pPr>
        <w:snapToGrid w:val="0"/>
        <w:spacing w:line="276" w:lineRule="auto"/>
        <w:ind w:left="709"/>
        <w:jc w:val="both"/>
        <w:rPr>
          <w:sz w:val="22"/>
          <w:lang w:val="en-GB"/>
        </w:rPr>
      </w:pPr>
    </w:p>
    <w:p w:rsidRPr="00AE51A6" w:rsidR="00C54EF3" w:rsidP="003F3116" w:rsidRDefault="00C54EF3" w14:paraId="6EB553B0" w14:textId="77777777">
      <w:pPr>
        <w:numPr>
          <w:ilvl w:val="1"/>
          <w:numId w:val="27"/>
        </w:numPr>
        <w:snapToGrid w:val="0"/>
        <w:spacing w:line="276" w:lineRule="auto"/>
        <w:ind w:left="709" w:hanging="709"/>
        <w:jc w:val="both"/>
        <w:rPr>
          <w:sz w:val="22"/>
          <w:lang w:val="en-GB"/>
        </w:rPr>
      </w:pPr>
      <w:bookmarkStart w:name="_Ref338833555" w:id="14"/>
      <w:r w:rsidRPr="00AE51A6">
        <w:rPr>
          <w:sz w:val="22"/>
          <w:lang w:val="en-GB"/>
        </w:rPr>
        <w:t>Third Party Liability Insura</w:t>
      </w:r>
      <w:bookmarkStart w:name="_Ref338852245" w:id="15"/>
      <w:bookmarkEnd w:id="14"/>
      <w:r w:rsidRPr="00AE51A6">
        <w:rPr>
          <w:sz w:val="22"/>
          <w:lang w:val="en-GB"/>
        </w:rPr>
        <w:t>nce - Insurance coverage shall be provided for liability to any third party arising from the operations of AGENCY in connection with the performance or non-performance of the Services with a minimum limit of United States Dollars five million (US$5,000,000.00) or equivalent per occurrence or series of occurrences arising from the one event.</w:t>
      </w:r>
    </w:p>
    <w:p w:rsidRPr="00AE51A6" w:rsidR="00C54EF3" w:rsidP="00C54EF3" w:rsidRDefault="00C54EF3" w14:paraId="3D587947" w14:textId="77777777">
      <w:pPr>
        <w:pStyle w:val="ListParagraph"/>
        <w:rPr>
          <w:sz w:val="22"/>
          <w:lang w:val="en-GB"/>
        </w:rPr>
      </w:pPr>
    </w:p>
    <w:p w:rsidRPr="00AE51A6" w:rsidR="00C54EF3" w:rsidP="00C54EF3" w:rsidRDefault="00C54EF3" w14:paraId="063179D4" w14:textId="77777777">
      <w:pPr>
        <w:snapToGrid w:val="0"/>
        <w:spacing w:line="276" w:lineRule="auto"/>
        <w:ind w:left="709"/>
        <w:jc w:val="both"/>
        <w:rPr>
          <w:sz w:val="22"/>
          <w:lang w:val="en-GB"/>
        </w:rPr>
      </w:pPr>
    </w:p>
    <w:p w:rsidRPr="00AE51A6" w:rsidR="00C54EF3" w:rsidP="003F3116" w:rsidRDefault="00C54EF3" w14:paraId="331B761C" w14:textId="77777777">
      <w:pPr>
        <w:numPr>
          <w:ilvl w:val="1"/>
          <w:numId w:val="27"/>
        </w:numPr>
        <w:snapToGrid w:val="0"/>
        <w:spacing w:line="276" w:lineRule="auto"/>
        <w:ind w:left="709" w:hanging="709"/>
        <w:jc w:val="both"/>
        <w:rPr>
          <w:sz w:val="22"/>
          <w:u w:val="single"/>
          <w:lang w:val="en-GB"/>
        </w:rPr>
      </w:pPr>
      <w:r w:rsidRPr="00AE51A6">
        <w:rPr>
          <w:sz w:val="22"/>
          <w:u w:val="single"/>
          <w:lang w:val="en-GB"/>
        </w:rPr>
        <w:t>Additional Contractor Insurance (where applicable for the Services)</w:t>
      </w:r>
    </w:p>
    <w:p w:rsidRPr="00AE51A6" w:rsidR="00C54EF3" w:rsidP="00C54EF3" w:rsidRDefault="00C54EF3" w14:paraId="3F8EDD93" w14:textId="77777777">
      <w:pPr>
        <w:pStyle w:val="StdL3"/>
        <w:numPr>
          <w:ilvl w:val="0"/>
          <w:numId w:val="77"/>
        </w:numPr>
        <w:tabs>
          <w:tab w:val="left" w:pos="720"/>
        </w:tabs>
        <w:rPr>
          <w:rFonts w:ascii="Times New Roman" w:hAnsi="Times New Roman"/>
          <w:sz w:val="22"/>
        </w:rPr>
      </w:pPr>
      <w:r w:rsidRPr="00AE51A6">
        <w:rPr>
          <w:rFonts w:ascii="Times New Roman" w:hAnsi="Times New Roman"/>
          <w:sz w:val="22"/>
        </w:rPr>
        <w:t>Automobile Liability Insurance</w:t>
      </w:r>
      <w:bookmarkEnd w:id="15"/>
      <w:r w:rsidRPr="00AE51A6">
        <w:rPr>
          <w:rFonts w:ascii="Times New Roman" w:hAnsi="Times New Roman"/>
          <w:sz w:val="22"/>
        </w:rPr>
        <w:t xml:space="preserve"> - Automobile liability insurance coverage shall also be provided for all owned, hired and non-owned vehicles with a minimum limit of United States dollars three million (US$3,000,000) for any one accident.</w:t>
      </w:r>
    </w:p>
    <w:p w:rsidRPr="00AE51A6" w:rsidR="00C54EF3" w:rsidP="00C54EF3" w:rsidRDefault="00C54EF3" w14:paraId="66D71C3A" w14:textId="6B58D398">
      <w:pPr>
        <w:pStyle w:val="StdL3"/>
        <w:numPr>
          <w:ilvl w:val="0"/>
          <w:numId w:val="77"/>
        </w:numPr>
        <w:tabs>
          <w:tab w:val="left" w:pos="720"/>
        </w:tabs>
        <w:rPr>
          <w:rFonts w:ascii="Times New Roman" w:hAnsi="Times New Roman"/>
          <w:b/>
          <w:color w:val="000000" w:themeColor="text1"/>
          <w:sz w:val="22"/>
        </w:rPr>
      </w:pPr>
      <w:r w:rsidRPr="00AE51A6">
        <w:rPr>
          <w:rFonts w:ascii="Times New Roman" w:hAnsi="Times New Roman"/>
          <w:color w:val="000000" w:themeColor="text1"/>
          <w:sz w:val="22"/>
        </w:rPr>
        <w:t xml:space="preserve">Travel </w:t>
      </w:r>
      <w:r w:rsidRPr="00AE51A6" w:rsidR="009C6F33">
        <w:rPr>
          <w:rFonts w:ascii="Times New Roman" w:hAnsi="Times New Roman"/>
          <w:color w:val="000000" w:themeColor="text1"/>
          <w:sz w:val="22"/>
        </w:rPr>
        <w:t>Insurance</w:t>
      </w:r>
      <w:r w:rsidRPr="00AE51A6" w:rsidR="009C6F33">
        <w:rPr>
          <w:rFonts w:ascii="Times New Roman" w:hAnsi="Times New Roman"/>
          <w:b/>
          <w:color w:val="000000" w:themeColor="text1"/>
          <w:sz w:val="22"/>
        </w:rPr>
        <w:t xml:space="preserve"> -</w:t>
      </w:r>
      <w:r w:rsidRPr="00AE51A6">
        <w:rPr>
          <w:rFonts w:ascii="Times New Roman" w:hAnsi="Times New Roman"/>
          <w:b/>
          <w:color w:val="000000" w:themeColor="text1"/>
          <w:sz w:val="22"/>
        </w:rPr>
        <w:t xml:space="preserve"> </w:t>
      </w:r>
      <w:r w:rsidRPr="00AE51A6">
        <w:rPr>
          <w:rFonts w:ascii="Times New Roman" w:hAnsi="Times New Roman"/>
          <w:color w:val="000000" w:themeColor="text1"/>
          <w:sz w:val="22"/>
        </w:rPr>
        <w:t>Travel Insurance shall be procured and maintained by Waste Operator for the duration of the Agreement with a minimum limit of United States dollars two million (US$2,000,000) any one accident, insuring against all risks, including but not limited to medical expenses, medical evacuation/</w:t>
      </w:r>
      <w:proofErr w:type="gramStart"/>
      <w:r w:rsidRPr="00AE51A6">
        <w:rPr>
          <w:rFonts w:ascii="Times New Roman" w:hAnsi="Times New Roman"/>
          <w:color w:val="000000" w:themeColor="text1"/>
          <w:sz w:val="22"/>
        </w:rPr>
        <w:t>repatriation</w:t>
      </w:r>
      <w:proofErr w:type="gramEnd"/>
      <w:r w:rsidRPr="00AE51A6">
        <w:rPr>
          <w:rFonts w:ascii="Times New Roman" w:hAnsi="Times New Roman"/>
          <w:color w:val="000000" w:themeColor="text1"/>
          <w:sz w:val="22"/>
        </w:rPr>
        <w:t xml:space="preserve"> and emergency evacuation.</w:t>
      </w:r>
    </w:p>
    <w:p w:rsidRPr="00AE51A6" w:rsidR="00C54EF3" w:rsidP="00C54EF3" w:rsidRDefault="00C54EF3" w14:paraId="6562D661" w14:textId="77777777">
      <w:pPr>
        <w:pStyle w:val="StdL3"/>
        <w:numPr>
          <w:ilvl w:val="0"/>
          <w:numId w:val="77"/>
        </w:numPr>
        <w:tabs>
          <w:tab w:val="left" w:pos="720"/>
        </w:tabs>
        <w:rPr>
          <w:rFonts w:ascii="Times New Roman" w:hAnsi="Times New Roman"/>
          <w:sz w:val="22"/>
        </w:rPr>
      </w:pPr>
      <w:bookmarkStart w:name="_Ref338852246" w:id="16"/>
      <w:r w:rsidRPr="00AE51A6">
        <w:rPr>
          <w:rFonts w:ascii="Times New Roman" w:hAnsi="Times New Roman"/>
          <w:sz w:val="22"/>
        </w:rPr>
        <w:t>Pollution and Spillage</w:t>
      </w:r>
      <w:bookmarkEnd w:id="16"/>
      <w:r w:rsidRPr="00AE51A6">
        <w:rPr>
          <w:rFonts w:ascii="Times New Roman" w:hAnsi="Times New Roman"/>
          <w:sz w:val="22"/>
        </w:rPr>
        <w:t xml:space="preserve"> - Pollution and spillage insurance shall be provided with a minimum limit of United States dollars five million (US$5,000,000) or equivalent per occurrence or series of occurrences arising from the one event.</w:t>
      </w:r>
    </w:p>
    <w:p w:rsidRPr="00AE51A6" w:rsidR="00C54EF3" w:rsidP="003F3116" w:rsidRDefault="00C54EF3" w14:paraId="1BC72401" w14:textId="77777777">
      <w:pPr>
        <w:numPr>
          <w:ilvl w:val="1"/>
          <w:numId w:val="27"/>
        </w:numPr>
        <w:snapToGrid w:val="0"/>
        <w:spacing w:line="276" w:lineRule="auto"/>
        <w:ind w:left="709" w:hanging="709"/>
        <w:jc w:val="both"/>
        <w:rPr>
          <w:sz w:val="22"/>
          <w:lang w:val="en-GB"/>
        </w:rPr>
      </w:pPr>
      <w:r w:rsidRPr="00AE51A6">
        <w:rPr>
          <w:sz w:val="22"/>
          <w:lang w:val="en-GB"/>
        </w:rPr>
        <w:t>Non-Performance of Waste Operator’s Insurance Companies - The insolvency, liquidation, bankruptcy, or failure of any insurance company providing insurance for Waste Operator or subcontractors, or failure of any such insurance company to pay claims accruing, shall not be considered a waiver of, nor shall it excuse Waste Operator from complying with, any of the provisions of the Agreement.</w:t>
      </w:r>
    </w:p>
    <w:p w:rsidRPr="00AE51A6" w:rsidR="00C54EF3" w:rsidP="00C54EF3" w:rsidRDefault="00C54EF3" w14:paraId="41BCE8E5" w14:textId="77777777">
      <w:pPr>
        <w:snapToGrid w:val="0"/>
        <w:spacing w:line="276" w:lineRule="auto"/>
        <w:ind w:left="709"/>
        <w:jc w:val="both"/>
        <w:rPr>
          <w:sz w:val="22"/>
          <w:lang w:val="en-GB"/>
        </w:rPr>
      </w:pPr>
    </w:p>
    <w:p w:rsidRPr="00AE51A6" w:rsidR="005910A5" w:rsidP="003F3116" w:rsidRDefault="00C54EF3" w14:paraId="7DBE4039" w14:textId="51F288FF">
      <w:pPr>
        <w:numPr>
          <w:ilvl w:val="1"/>
          <w:numId w:val="27"/>
        </w:numPr>
        <w:snapToGrid w:val="0"/>
        <w:spacing w:line="276" w:lineRule="auto"/>
        <w:ind w:left="709" w:hanging="709"/>
        <w:jc w:val="both"/>
        <w:rPr>
          <w:sz w:val="22"/>
          <w:lang w:val="en-GB"/>
        </w:rPr>
      </w:pPr>
      <w:bookmarkStart w:name="_Ref338833882" w:id="17"/>
      <w:r w:rsidRPr="00AE51A6">
        <w:rPr>
          <w:sz w:val="22"/>
          <w:lang w:val="en-GB"/>
        </w:rPr>
        <w:t>Failure to Provide Required Insurance</w:t>
      </w:r>
      <w:bookmarkEnd w:id="17"/>
    </w:p>
    <w:p w:rsidRPr="00AE51A6" w:rsidR="00C54EF3" w:rsidP="00B361D9" w:rsidRDefault="00C54EF3" w14:paraId="2704B8E7" w14:textId="77777777">
      <w:pPr>
        <w:snapToGrid w:val="0"/>
        <w:spacing w:line="276" w:lineRule="auto"/>
        <w:ind w:left="709"/>
        <w:jc w:val="both"/>
        <w:rPr>
          <w:sz w:val="22"/>
        </w:rPr>
      </w:pPr>
      <w:r w:rsidRPr="00B237C3">
        <w:rPr>
          <w:sz w:val="22"/>
        </w:rPr>
        <w:t>If,</w:t>
      </w:r>
      <w:r w:rsidRPr="00AE51A6">
        <w:rPr>
          <w:sz w:val="22"/>
        </w:rPr>
        <w:t xml:space="preserve"> in the Client’s reasonable opinion, it is unable to accept Waste Operator’s insurance companies or if any of the insurance policies are not procured or maintained pursuant to Clause 10.1, Client, at its option, may notify Waste Operator of such, whereupon it is agreed that Client, at its sole option, shall have the right to either:</w:t>
      </w:r>
    </w:p>
    <w:p w:rsidRPr="00AE51A6" w:rsidR="00C54EF3" w:rsidP="00C54EF3" w:rsidRDefault="00C54EF3" w14:paraId="7B362B6A" w14:textId="77777777">
      <w:pPr>
        <w:pStyle w:val="StdL4"/>
        <w:rPr>
          <w:rFonts w:ascii="Times New Roman" w:hAnsi="Times New Roman"/>
          <w:sz w:val="22"/>
        </w:rPr>
      </w:pPr>
      <w:bookmarkStart w:name="_Ref338833727" w:id="18"/>
      <w:r w:rsidRPr="00AE51A6">
        <w:rPr>
          <w:rFonts w:ascii="Times New Roman" w:hAnsi="Times New Roman"/>
          <w:sz w:val="22"/>
        </w:rPr>
        <w:t>purchase similar coverage, the cost thereof to be reimbursed by Waste Operator forthwith to Client or alternatively to be deducted by Client from any sum due or thereafter becoming due to Waste Operator from Client, at Client's option; or</w:t>
      </w:r>
    </w:p>
    <w:p w:rsidRPr="00AE51A6" w:rsidR="00C54EF3" w:rsidP="00C54EF3" w:rsidRDefault="00C54EF3" w14:paraId="682C75DF" w14:textId="77777777">
      <w:pPr>
        <w:pStyle w:val="StdL4"/>
        <w:rPr>
          <w:rFonts w:ascii="Times New Roman" w:hAnsi="Times New Roman"/>
          <w:sz w:val="22"/>
        </w:rPr>
      </w:pPr>
      <w:r w:rsidRPr="00AE51A6">
        <w:rPr>
          <w:rFonts w:ascii="Times New Roman" w:hAnsi="Times New Roman"/>
          <w:sz w:val="22"/>
        </w:rPr>
        <w:t xml:space="preserve">terminate the Agreement in accordance with Clause </w:t>
      </w:r>
      <w:r w:rsidRPr="00AE51A6">
        <w:fldChar w:fldCharType="begin"/>
      </w:r>
      <w:r w:rsidRPr="00AE51A6">
        <w:rPr>
          <w:rFonts w:ascii="Times New Roman" w:hAnsi="Times New Roman"/>
          <w:sz w:val="22"/>
        </w:rPr>
        <w:instrText xml:space="preserve"> REF _Ref338833332 \w \h  \* MERGEFORMAT </w:instrText>
      </w:r>
      <w:r w:rsidRPr="00AE51A6">
        <w:fldChar w:fldCharType="separate"/>
      </w:r>
      <w:r w:rsidRPr="00AE51A6">
        <w:rPr>
          <w:rFonts w:ascii="Times New Roman" w:hAnsi="Times New Roman"/>
          <w:sz w:val="22"/>
        </w:rPr>
        <w:t>11</w:t>
      </w:r>
      <w:r w:rsidRPr="00AE51A6">
        <w:fldChar w:fldCharType="end"/>
      </w:r>
      <w:r w:rsidRPr="00AE51A6">
        <w:rPr>
          <w:rFonts w:ascii="Times New Roman" w:hAnsi="Times New Roman"/>
          <w:sz w:val="22"/>
        </w:rPr>
        <w:t>.</w:t>
      </w:r>
    </w:p>
    <w:p w:rsidRPr="00AE51A6" w:rsidR="005910A5" w:rsidP="00B361D9" w:rsidRDefault="005910A5" w14:paraId="2955F98A" w14:textId="77777777">
      <w:pPr>
        <w:pStyle w:val="StdL4"/>
        <w:numPr>
          <w:ilvl w:val="0"/>
          <w:numId w:val="0"/>
        </w:numPr>
        <w:ind w:left="1418"/>
        <w:rPr>
          <w:rFonts w:ascii="Times New Roman" w:hAnsi="Times New Roman"/>
          <w:sz w:val="22"/>
        </w:rPr>
      </w:pPr>
    </w:p>
    <w:p w:rsidRPr="00AE51A6" w:rsidR="00C54EF3" w:rsidP="32616F65" w:rsidRDefault="00C54EF3" w14:paraId="0CB2C94D" w14:textId="77777777">
      <w:pPr>
        <w:numPr>
          <w:ilvl w:val="1"/>
          <w:numId w:val="27"/>
        </w:numPr>
        <w:snapToGrid w:val="0"/>
        <w:spacing w:line="276" w:lineRule="auto"/>
        <w:ind w:left="709" w:hanging="709"/>
        <w:jc w:val="both"/>
        <w:rPr>
          <w:sz w:val="22"/>
          <w:szCs w:val="22"/>
          <w:lang w:val="en-GB"/>
        </w:rPr>
      </w:pPr>
      <w:bookmarkStart w:name="_Ref497759594" w:id="19"/>
      <w:r w:rsidRPr="32616F65">
        <w:rPr>
          <w:sz w:val="22"/>
          <w:szCs w:val="22"/>
          <w:lang w:val="en-GB"/>
        </w:rPr>
        <w:t>Waiver of Subrogation</w:t>
      </w:r>
      <w:bookmarkEnd w:id="18"/>
      <w:bookmarkEnd w:id="19"/>
    </w:p>
    <w:p w:rsidR="005910A5" w:rsidP="00B361D9" w:rsidRDefault="00C54EF3" w14:paraId="08993C51" w14:textId="4BE658A5">
      <w:pPr>
        <w:pStyle w:val="StdBody"/>
        <w:spacing w:line="276" w:lineRule="auto"/>
        <w:ind w:left="720"/>
        <w:rPr>
          <w:rFonts w:ascii="Times New Roman" w:hAnsi="Times New Roman"/>
          <w:sz w:val="22"/>
        </w:rPr>
      </w:pPr>
      <w:r w:rsidRPr="00AE51A6">
        <w:rPr>
          <w:rFonts w:ascii="Times New Roman" w:hAnsi="Times New Roman"/>
          <w:sz w:val="22"/>
        </w:rPr>
        <w:t xml:space="preserve">With the exception of the policies referred to in Clause </w:t>
      </w:r>
      <w:r w:rsidRPr="00B361D9">
        <w:rPr>
          <w:rFonts w:ascii="Times New Roman" w:hAnsi="Times New Roman"/>
        </w:rPr>
        <w:fldChar w:fldCharType="begin"/>
      </w:r>
      <w:r w:rsidRPr="00BC3222">
        <w:rPr>
          <w:sz w:val="22"/>
        </w:rPr>
        <w:instrText xml:space="preserve"> REF _Ref338833689 \r \h  \* MERGEFORMAT </w:instrText>
      </w:r>
      <w:r w:rsidRPr="00B361D9">
        <w:rPr>
          <w:rFonts w:ascii="Times New Roman" w:hAnsi="Times New Roman"/>
        </w:rPr>
      </w:r>
      <w:r w:rsidRPr="00B361D9">
        <w:rPr>
          <w:rFonts w:ascii="Times New Roman" w:hAnsi="Times New Roman"/>
        </w:rPr>
        <w:fldChar w:fldCharType="separate"/>
      </w:r>
      <w:r w:rsidRPr="00BC3222">
        <w:rPr>
          <w:sz w:val="22"/>
        </w:rPr>
        <w:t>10.1.5</w:t>
      </w:r>
      <w:r w:rsidRPr="00B361D9">
        <w:rPr>
          <w:rFonts w:ascii="Times New Roman" w:hAnsi="Times New Roman"/>
        </w:rPr>
        <w:fldChar w:fldCharType="end"/>
      </w:r>
      <w:r w:rsidRPr="00AE51A6">
        <w:rPr>
          <w:rFonts w:ascii="Times New Roman" w:hAnsi="Times New Roman"/>
          <w:sz w:val="22"/>
        </w:rPr>
        <w:t>, all insurance policies of Waste Operator with respect to the operations conducted under the Agreement shall be endorsed to waive all express or implied rights of subrogation against the Client but only to the extent of the liabilities assumed by Waste Operator under the Agreement.</w:t>
      </w:r>
    </w:p>
    <w:p w:rsidRPr="00AE51A6" w:rsidR="005910A5" w:rsidP="00B361D9" w:rsidRDefault="005910A5" w14:paraId="518BD8B8" w14:textId="77777777">
      <w:pPr>
        <w:pStyle w:val="StdBody"/>
        <w:ind w:left="720"/>
        <w:rPr>
          <w:rFonts w:ascii="Times New Roman" w:hAnsi="Times New Roman"/>
          <w:sz w:val="22"/>
        </w:rPr>
      </w:pPr>
    </w:p>
    <w:p w:rsidRPr="00AE51A6" w:rsidR="00C54EF3" w:rsidP="00F410A8" w:rsidRDefault="00C54EF3" w14:paraId="7A90DE01" w14:textId="77777777">
      <w:pPr>
        <w:numPr>
          <w:ilvl w:val="1"/>
          <w:numId w:val="27"/>
        </w:numPr>
        <w:snapToGrid w:val="0"/>
        <w:spacing w:line="276" w:lineRule="auto"/>
        <w:ind w:left="709" w:hanging="709"/>
        <w:jc w:val="both"/>
        <w:rPr>
          <w:sz w:val="22"/>
        </w:rPr>
      </w:pPr>
      <w:r w:rsidRPr="00B361D9">
        <w:rPr>
          <w:sz w:val="22"/>
          <w:szCs w:val="22"/>
          <w:lang w:val="en-GB"/>
        </w:rPr>
        <w:lastRenderedPageBreak/>
        <w:t>Insurance Certificates</w:t>
      </w:r>
    </w:p>
    <w:p w:rsidRPr="00AE51A6" w:rsidR="00C54EF3" w:rsidP="00F410A8" w:rsidRDefault="00C54EF3" w14:paraId="22A1D230" w14:textId="77777777">
      <w:pPr>
        <w:pStyle w:val="StdBody"/>
        <w:spacing w:line="276" w:lineRule="auto"/>
        <w:ind w:left="720"/>
        <w:rPr>
          <w:rFonts w:ascii="Times New Roman" w:hAnsi="Times New Roman"/>
          <w:sz w:val="22"/>
        </w:rPr>
      </w:pPr>
      <w:r w:rsidRPr="00AE51A6">
        <w:rPr>
          <w:rFonts w:ascii="Times New Roman" w:hAnsi="Times New Roman"/>
          <w:sz w:val="22"/>
        </w:rPr>
        <w:t xml:space="preserve">If requested by Client, Waste Operator shall furnish Client with certificates of insurance which provide sufficient information to verify that Waste Operator has complied with the insurance requirements of Clause </w:t>
      </w:r>
      <w:r w:rsidRPr="00AE51A6">
        <w:fldChar w:fldCharType="begin"/>
      </w:r>
      <w:r w:rsidRPr="00AE51A6">
        <w:rPr>
          <w:rFonts w:ascii="Times New Roman" w:hAnsi="Times New Roman"/>
          <w:sz w:val="22"/>
        </w:rPr>
        <w:instrText xml:space="preserve"> REF _Ref338833664 \w \h  \* MERGEFORMAT </w:instrText>
      </w:r>
      <w:r w:rsidRPr="00AE51A6">
        <w:fldChar w:fldCharType="separate"/>
      </w:r>
      <w:r w:rsidRPr="00AE51A6">
        <w:rPr>
          <w:rFonts w:ascii="Times New Roman" w:hAnsi="Times New Roman"/>
          <w:sz w:val="22"/>
        </w:rPr>
        <w:t>10.1</w:t>
      </w:r>
      <w:r w:rsidRPr="00AE51A6">
        <w:fldChar w:fldCharType="end"/>
      </w:r>
      <w:r w:rsidRPr="00AE51A6">
        <w:rPr>
          <w:rFonts w:ascii="Times New Roman" w:hAnsi="Times New Roman"/>
          <w:sz w:val="22"/>
        </w:rPr>
        <w:t>. Such certificates shall indicate that Client will be given at least thirty (30) days advance written notice of any material change or cancellation of any policy.</w:t>
      </w:r>
    </w:p>
    <w:p w:rsidRPr="00AE51A6" w:rsidR="005910A5" w:rsidP="00F410A8" w:rsidRDefault="005910A5" w14:paraId="48D486BF" w14:textId="77777777">
      <w:pPr>
        <w:pStyle w:val="StdBody"/>
        <w:ind w:left="720"/>
        <w:rPr>
          <w:rFonts w:ascii="Times New Roman" w:hAnsi="Times New Roman"/>
          <w:sz w:val="22"/>
        </w:rPr>
      </w:pPr>
    </w:p>
    <w:p w:rsidRPr="00AE51A6" w:rsidR="00C54EF3" w:rsidP="00F410A8" w:rsidRDefault="00C54EF3" w14:paraId="35093ECD" w14:textId="77777777">
      <w:pPr>
        <w:numPr>
          <w:ilvl w:val="1"/>
          <w:numId w:val="27"/>
        </w:numPr>
        <w:snapToGrid w:val="0"/>
        <w:spacing w:line="276" w:lineRule="auto"/>
        <w:ind w:left="709" w:hanging="709"/>
        <w:jc w:val="both"/>
        <w:rPr>
          <w:sz w:val="22"/>
        </w:rPr>
      </w:pPr>
      <w:r w:rsidRPr="00F410A8">
        <w:rPr>
          <w:sz w:val="22"/>
          <w:szCs w:val="22"/>
          <w:lang w:val="en-GB"/>
        </w:rPr>
        <w:t>Subcontractors’ Insurances</w:t>
      </w:r>
    </w:p>
    <w:p w:rsidRPr="00AE51A6" w:rsidR="00C54EF3" w:rsidP="00F410A8" w:rsidRDefault="00C54EF3" w14:paraId="0D96DEC6" w14:textId="54CACB6D">
      <w:pPr>
        <w:pStyle w:val="StdBody"/>
        <w:spacing w:line="276" w:lineRule="auto"/>
        <w:ind w:left="720"/>
      </w:pPr>
      <w:r w:rsidRPr="00AE51A6">
        <w:rPr>
          <w:rFonts w:ascii="Times New Roman" w:hAnsi="Times New Roman"/>
          <w:sz w:val="22"/>
        </w:rPr>
        <w:t xml:space="preserve">Waste Operator shall require any sub-contractors to obtain the insurance policies described in Clause </w:t>
      </w:r>
      <w:r w:rsidRPr="00AE51A6">
        <w:fldChar w:fldCharType="begin"/>
      </w:r>
      <w:r w:rsidRPr="00AE51A6">
        <w:rPr>
          <w:rFonts w:ascii="Times New Roman" w:hAnsi="Times New Roman"/>
          <w:sz w:val="22"/>
        </w:rPr>
        <w:instrText xml:space="preserve"> REF _Ref338833664 \w \h  \* MERGEFORMAT </w:instrText>
      </w:r>
      <w:r w:rsidRPr="00AE51A6">
        <w:fldChar w:fldCharType="separate"/>
      </w:r>
      <w:r w:rsidRPr="00AE51A6">
        <w:rPr>
          <w:rFonts w:ascii="Times New Roman" w:hAnsi="Times New Roman"/>
          <w:sz w:val="22"/>
        </w:rPr>
        <w:t>10.1</w:t>
      </w:r>
      <w:r w:rsidRPr="00AE51A6">
        <w:fldChar w:fldCharType="end"/>
      </w:r>
      <w:r w:rsidRPr="00AE51A6">
        <w:rPr>
          <w:rFonts w:ascii="Times New Roman" w:hAnsi="Times New Roman"/>
          <w:sz w:val="22"/>
        </w:rPr>
        <w:t xml:space="preserve">, as well as any other insurance policies that Waste Operator considers necessary at appropriate levels as may be relevant to their work. Waste Operator shall use all reasonable endeavours to ensure that any such insurance policies include a waiver of subrogation rights in accordance with Clause </w:t>
      </w:r>
      <w:r w:rsidRPr="00AE51A6">
        <w:fldChar w:fldCharType="begin"/>
      </w:r>
      <w:r w:rsidRPr="00AE51A6">
        <w:rPr>
          <w:rFonts w:ascii="Times New Roman" w:hAnsi="Times New Roman"/>
          <w:sz w:val="22"/>
        </w:rPr>
        <w:instrText xml:space="preserve"> REF _Ref497759594 \r \h  \* MERGEFORMAT </w:instrText>
      </w:r>
      <w:r w:rsidRPr="00AE51A6">
        <w:fldChar w:fldCharType="separate"/>
      </w:r>
      <w:r w:rsidRPr="00AE51A6">
        <w:rPr>
          <w:rFonts w:ascii="Times New Roman" w:hAnsi="Times New Roman"/>
          <w:sz w:val="22"/>
        </w:rPr>
        <w:t>10.5</w:t>
      </w:r>
      <w:r w:rsidRPr="00AE51A6">
        <w:fldChar w:fldCharType="end"/>
      </w:r>
      <w:r w:rsidRPr="00AE51A6">
        <w:rPr>
          <w:rFonts w:ascii="Times New Roman" w:hAnsi="Times New Roman"/>
          <w:sz w:val="22"/>
        </w:rPr>
        <w:t>. The fact that any Subcontractor obtains any of the foregoing insurance policies, or any other insurance policies that Waste Operator considers necessary, shall not itself relieve Waste Operator of its obligation to meet its other obligations under this Clause 10. To the extent that Waste Operator does not require, or Subcontractors do not obtain such insurance policies, including such waivers of subrogation, Waste Operator shall defend, indemnify and hold harmless Client Group from and against all claims, demands, losses, expenses and judgements to which such insurance policies (including such waivers) would have applied.</w:t>
      </w:r>
      <w:bookmarkEnd w:id="11"/>
    </w:p>
    <w:p w:rsidRPr="00AE51A6" w:rsidR="002E5300" w:rsidP="001E71E6" w:rsidRDefault="002E5300" w14:paraId="0A113644" w14:textId="515B77D7">
      <w:pPr>
        <w:pStyle w:val="ListParagraph"/>
        <w:spacing w:line="276" w:lineRule="auto"/>
        <w:ind w:left="709"/>
        <w:jc w:val="both"/>
        <w:rPr>
          <w:rFonts w:cs="Arial"/>
          <w:sz w:val="22"/>
          <w:szCs w:val="22"/>
          <w:lang w:val="en-GB"/>
        </w:rPr>
      </w:pPr>
    </w:p>
    <w:p w:rsidRPr="00AE51A6" w:rsidR="002B5FFE" w:rsidRDefault="000A237E" w14:paraId="0BAC0397" w14:textId="1298DDFA">
      <w:pPr>
        <w:numPr>
          <w:ilvl w:val="0"/>
          <w:numId w:val="27"/>
        </w:numPr>
        <w:snapToGrid w:val="0"/>
        <w:spacing w:line="276" w:lineRule="auto"/>
        <w:ind w:left="709" w:hanging="709"/>
        <w:jc w:val="both"/>
        <w:rPr>
          <w:b/>
          <w:sz w:val="22"/>
          <w:szCs w:val="22"/>
          <w:lang w:val="en-GB"/>
        </w:rPr>
      </w:pPr>
      <w:r w:rsidRPr="00AE51A6">
        <w:rPr>
          <w:b/>
          <w:sz w:val="22"/>
          <w:szCs w:val="22"/>
          <w:lang w:val="en-GB"/>
        </w:rPr>
        <w:t>CONFIDENTIAL INFORMATION</w:t>
      </w:r>
    </w:p>
    <w:p w:rsidRPr="00AE51A6" w:rsidR="00976EB5" w:rsidP="001E71E6" w:rsidRDefault="00976EB5" w14:paraId="6A856E08" w14:textId="77777777">
      <w:pPr>
        <w:snapToGrid w:val="0"/>
        <w:spacing w:line="276" w:lineRule="auto"/>
        <w:ind w:left="709"/>
        <w:jc w:val="both"/>
        <w:rPr>
          <w:b/>
          <w:sz w:val="22"/>
          <w:szCs w:val="22"/>
          <w:lang w:val="en-GB"/>
        </w:rPr>
      </w:pPr>
    </w:p>
    <w:p w:rsidRPr="00AE51A6" w:rsidR="002B5FFE" w:rsidRDefault="00935806" w14:paraId="61127033" w14:textId="3E89AA6C">
      <w:pPr>
        <w:numPr>
          <w:ilvl w:val="1"/>
          <w:numId w:val="27"/>
        </w:numPr>
        <w:snapToGrid w:val="0"/>
        <w:spacing w:line="276" w:lineRule="auto"/>
        <w:ind w:left="709" w:hanging="709"/>
        <w:jc w:val="both"/>
        <w:rPr>
          <w:sz w:val="22"/>
          <w:szCs w:val="22"/>
          <w:lang w:val="en-GB"/>
        </w:rPr>
      </w:pPr>
      <w:r w:rsidRPr="00AE51A6">
        <w:rPr>
          <w:sz w:val="22"/>
          <w:szCs w:val="22"/>
          <w:lang w:val="en-GB"/>
        </w:rPr>
        <w:t>Waste Operator</w:t>
      </w:r>
      <w:r w:rsidRPr="00AE51A6" w:rsidR="000A237E">
        <w:rPr>
          <w:sz w:val="22"/>
          <w:szCs w:val="22"/>
          <w:lang w:val="en-GB"/>
        </w:rPr>
        <w:t xml:space="preserve"> and its </w:t>
      </w:r>
      <w:r w:rsidRPr="00AE51A6" w:rsidR="004965B3">
        <w:rPr>
          <w:sz w:val="22"/>
          <w:szCs w:val="22"/>
          <w:lang w:val="en-GB"/>
        </w:rPr>
        <w:t>p</w:t>
      </w:r>
      <w:r w:rsidRPr="00AE51A6" w:rsidR="009155F5">
        <w:rPr>
          <w:sz w:val="22"/>
          <w:szCs w:val="22"/>
          <w:lang w:val="en-GB"/>
        </w:rPr>
        <w:t>ersonnel</w:t>
      </w:r>
      <w:r w:rsidRPr="00AE51A6" w:rsidR="000A237E">
        <w:rPr>
          <w:sz w:val="22"/>
          <w:szCs w:val="22"/>
          <w:lang w:val="en-GB"/>
        </w:rPr>
        <w:t xml:space="preserve"> recognize that, during their engagement by </w:t>
      </w:r>
      <w:r w:rsidRPr="00AE51A6" w:rsidR="004965B3">
        <w:rPr>
          <w:sz w:val="22"/>
          <w:szCs w:val="22"/>
          <w:lang w:val="en-GB"/>
        </w:rPr>
        <w:t>Client</w:t>
      </w:r>
      <w:r w:rsidRPr="00AE51A6" w:rsidR="00BC7AD0">
        <w:rPr>
          <w:sz w:val="22"/>
          <w:szCs w:val="22"/>
          <w:lang w:val="en-GB"/>
        </w:rPr>
        <w:t>,</w:t>
      </w:r>
      <w:r w:rsidRPr="00AE51A6" w:rsidR="000A237E">
        <w:rPr>
          <w:sz w:val="22"/>
          <w:szCs w:val="22"/>
          <w:lang w:val="en-GB"/>
        </w:rPr>
        <w:t xml:space="preserve"> they are likely to </w:t>
      </w:r>
      <w:r w:rsidRPr="00AE51A6" w:rsidR="004965B3">
        <w:rPr>
          <w:sz w:val="22"/>
          <w:szCs w:val="22"/>
          <w:lang w:val="en-GB"/>
        </w:rPr>
        <w:t>receive Confidential Information of the Client</w:t>
      </w:r>
      <w:r w:rsidRPr="00AE51A6" w:rsidR="000A237E">
        <w:rPr>
          <w:sz w:val="22"/>
          <w:szCs w:val="22"/>
          <w:lang w:val="en-GB"/>
        </w:rPr>
        <w:t xml:space="preserve">.  Such </w:t>
      </w:r>
      <w:r w:rsidRPr="00AE51A6" w:rsidR="004965B3">
        <w:rPr>
          <w:sz w:val="22"/>
          <w:szCs w:val="22"/>
          <w:lang w:val="en-GB"/>
        </w:rPr>
        <w:t xml:space="preserve">Confidential Information </w:t>
      </w:r>
      <w:r w:rsidRPr="00AE51A6" w:rsidR="000A237E">
        <w:rPr>
          <w:sz w:val="22"/>
          <w:szCs w:val="22"/>
          <w:lang w:val="en-GB"/>
        </w:rPr>
        <w:t xml:space="preserve">includes all information relating to the past or present activities of </w:t>
      </w:r>
      <w:r w:rsidRPr="00AE51A6" w:rsidR="004965B3">
        <w:rPr>
          <w:sz w:val="22"/>
          <w:szCs w:val="22"/>
          <w:lang w:val="en-GB"/>
        </w:rPr>
        <w:t xml:space="preserve">Client </w:t>
      </w:r>
      <w:r w:rsidRPr="00AE51A6" w:rsidR="00474A90">
        <w:rPr>
          <w:sz w:val="22"/>
          <w:szCs w:val="22"/>
          <w:lang w:val="en-GB"/>
        </w:rPr>
        <w:t>and</w:t>
      </w:r>
      <w:r w:rsidRPr="00AE51A6" w:rsidR="000A237E">
        <w:rPr>
          <w:sz w:val="22"/>
          <w:szCs w:val="22"/>
          <w:lang w:val="en-GB"/>
        </w:rPr>
        <w:t xml:space="preserve"> </w:t>
      </w:r>
      <w:r w:rsidRPr="00AE51A6" w:rsidR="004965B3">
        <w:rPr>
          <w:sz w:val="22"/>
          <w:szCs w:val="22"/>
          <w:lang w:val="en-GB"/>
        </w:rPr>
        <w:t>Client’s</w:t>
      </w:r>
      <w:r w:rsidRPr="00AE51A6" w:rsidR="000A237E">
        <w:rPr>
          <w:sz w:val="22"/>
          <w:szCs w:val="22"/>
          <w:lang w:val="en-GB"/>
        </w:rPr>
        <w:t xml:space="preserve"> </w:t>
      </w:r>
      <w:r w:rsidRPr="00AE51A6" w:rsidR="003918AF">
        <w:rPr>
          <w:sz w:val="22"/>
          <w:szCs w:val="22"/>
          <w:lang w:val="en-GB"/>
        </w:rPr>
        <w:t>c</w:t>
      </w:r>
      <w:r w:rsidRPr="00AE51A6" w:rsidR="003F3AB3">
        <w:rPr>
          <w:sz w:val="22"/>
          <w:szCs w:val="22"/>
          <w:lang w:val="en-GB"/>
        </w:rPr>
        <w:t>ustomers</w:t>
      </w:r>
      <w:r w:rsidRPr="00AE51A6" w:rsidR="000A237E">
        <w:rPr>
          <w:sz w:val="22"/>
          <w:szCs w:val="22"/>
          <w:lang w:val="en-GB"/>
        </w:rPr>
        <w:t xml:space="preserve"> including their business, products, practices, customers and such other information, except such information as </w:t>
      </w:r>
      <w:r w:rsidRPr="00AE51A6" w:rsidR="004965B3">
        <w:rPr>
          <w:sz w:val="22"/>
          <w:szCs w:val="22"/>
          <w:lang w:val="en-GB"/>
        </w:rPr>
        <w:t xml:space="preserve">in or enters the public domain through no fault of the </w:t>
      </w:r>
      <w:r w:rsidRPr="00AE51A6" w:rsidR="003A53F5">
        <w:rPr>
          <w:sz w:val="22"/>
          <w:szCs w:val="22"/>
          <w:lang w:val="en-GB"/>
        </w:rPr>
        <w:t>Waste Operator</w:t>
      </w:r>
      <w:r w:rsidRPr="00AE51A6" w:rsidR="004965B3">
        <w:rPr>
          <w:sz w:val="22"/>
          <w:szCs w:val="22"/>
          <w:lang w:val="en-GB"/>
        </w:rPr>
        <w:t xml:space="preserve">, or that was in possession of the </w:t>
      </w:r>
      <w:r w:rsidRPr="00AE51A6" w:rsidR="003A53F5">
        <w:rPr>
          <w:sz w:val="22"/>
          <w:szCs w:val="22"/>
          <w:lang w:val="en-GB"/>
        </w:rPr>
        <w:t>Waste Operator</w:t>
      </w:r>
      <w:r w:rsidRPr="00AE51A6" w:rsidR="004965B3">
        <w:rPr>
          <w:sz w:val="22"/>
          <w:szCs w:val="22"/>
          <w:lang w:val="en-GB"/>
        </w:rPr>
        <w:t xml:space="preserve"> prior to receipt under this Agreement (</w:t>
      </w:r>
      <w:r w:rsidRPr="00AE51A6" w:rsidR="004965B3">
        <w:rPr>
          <w:rFonts w:cs="Arial"/>
          <w:snapToGrid w:val="0"/>
          <w:sz w:val="22"/>
          <w:szCs w:val="22"/>
          <w:lang w:val="en-GB"/>
        </w:rPr>
        <w:t>unless such information was issued or received subject to a confidentiality obligation</w:t>
      </w:r>
      <w:r w:rsidRPr="00AE51A6" w:rsidR="004965B3">
        <w:rPr>
          <w:sz w:val="22"/>
          <w:szCs w:val="22"/>
          <w:lang w:val="en-GB"/>
        </w:rPr>
        <w:t>)</w:t>
      </w:r>
      <w:r w:rsidRPr="00AE51A6" w:rsidR="00474A90">
        <w:rPr>
          <w:sz w:val="22"/>
          <w:szCs w:val="22"/>
          <w:lang w:val="en-GB"/>
        </w:rPr>
        <w:t>.</w:t>
      </w:r>
    </w:p>
    <w:p w:rsidRPr="00AE51A6" w:rsidR="00976EB5" w:rsidP="001E71E6" w:rsidRDefault="00976EB5" w14:paraId="3F46C58E" w14:textId="77777777">
      <w:pPr>
        <w:snapToGrid w:val="0"/>
        <w:spacing w:line="276" w:lineRule="auto"/>
        <w:ind w:left="709"/>
        <w:jc w:val="both"/>
        <w:rPr>
          <w:sz w:val="22"/>
          <w:szCs w:val="22"/>
          <w:lang w:val="en-GB"/>
        </w:rPr>
      </w:pPr>
    </w:p>
    <w:p w:rsidRPr="00AE51A6" w:rsidR="000A237E" w:rsidRDefault="00935806" w14:paraId="1B674526" w14:textId="630B10F0">
      <w:pPr>
        <w:numPr>
          <w:ilvl w:val="1"/>
          <w:numId w:val="27"/>
        </w:numPr>
        <w:snapToGrid w:val="0"/>
        <w:spacing w:line="276" w:lineRule="auto"/>
        <w:ind w:left="709" w:hanging="709"/>
        <w:jc w:val="both"/>
        <w:rPr>
          <w:sz w:val="22"/>
          <w:szCs w:val="22"/>
          <w:lang w:val="en-GB"/>
        </w:rPr>
      </w:pPr>
      <w:r w:rsidRPr="00AE51A6">
        <w:rPr>
          <w:sz w:val="22"/>
          <w:szCs w:val="22"/>
          <w:lang w:val="en-GB"/>
        </w:rPr>
        <w:t>Waste Operator</w:t>
      </w:r>
      <w:r w:rsidRPr="00AE51A6" w:rsidR="000A237E">
        <w:rPr>
          <w:sz w:val="22"/>
          <w:szCs w:val="22"/>
          <w:lang w:val="en-GB"/>
        </w:rPr>
        <w:t xml:space="preserve"> and its </w:t>
      </w:r>
      <w:r w:rsidRPr="00AE51A6" w:rsidR="009C6F33">
        <w:rPr>
          <w:sz w:val="22"/>
          <w:szCs w:val="22"/>
          <w:lang w:val="en-GB"/>
        </w:rPr>
        <w:t>p</w:t>
      </w:r>
      <w:r w:rsidRPr="00AE51A6" w:rsidR="009155F5">
        <w:rPr>
          <w:sz w:val="22"/>
          <w:szCs w:val="22"/>
          <w:lang w:val="en-GB"/>
        </w:rPr>
        <w:t>ersonnel</w:t>
      </w:r>
      <w:r w:rsidRPr="00AE51A6" w:rsidR="000A237E">
        <w:rPr>
          <w:sz w:val="22"/>
          <w:szCs w:val="22"/>
          <w:lang w:val="en-GB"/>
        </w:rPr>
        <w:t xml:space="preserve"> agree to hold all such information in confidence for </w:t>
      </w:r>
      <w:r w:rsidRPr="00AE51A6" w:rsidR="007C2BA9">
        <w:rPr>
          <w:sz w:val="22"/>
          <w:szCs w:val="22"/>
          <w:lang w:val="en-GB"/>
        </w:rPr>
        <w:t xml:space="preserve">Client </w:t>
      </w:r>
      <w:r w:rsidRPr="00AE51A6" w:rsidR="00BC7AD0">
        <w:rPr>
          <w:sz w:val="22"/>
          <w:szCs w:val="22"/>
          <w:lang w:val="en-GB"/>
        </w:rPr>
        <w:t>and</w:t>
      </w:r>
      <w:r w:rsidRPr="00AE51A6" w:rsidR="000A237E">
        <w:rPr>
          <w:sz w:val="22"/>
          <w:szCs w:val="22"/>
          <w:lang w:val="en-GB"/>
        </w:rPr>
        <w:t xml:space="preserve"> not to disclose such information to any other person or organization without the prior written consent of </w:t>
      </w:r>
      <w:r w:rsidRPr="00AE51A6" w:rsidR="007C2BA9">
        <w:rPr>
          <w:sz w:val="22"/>
          <w:szCs w:val="22"/>
          <w:lang w:val="en-GB"/>
        </w:rPr>
        <w:t>Client</w:t>
      </w:r>
      <w:r w:rsidRPr="00AE51A6" w:rsidR="00BC7AD0">
        <w:rPr>
          <w:sz w:val="22"/>
          <w:szCs w:val="22"/>
          <w:lang w:val="en-GB"/>
        </w:rPr>
        <w:t xml:space="preserve">. </w:t>
      </w:r>
      <w:r w:rsidRPr="00AE51A6">
        <w:rPr>
          <w:sz w:val="22"/>
          <w:szCs w:val="22"/>
          <w:lang w:val="en-GB"/>
        </w:rPr>
        <w:t>Waste Operator</w:t>
      </w:r>
      <w:r w:rsidRPr="00AE51A6" w:rsidR="000A237E">
        <w:rPr>
          <w:sz w:val="22"/>
          <w:szCs w:val="22"/>
          <w:lang w:val="en-GB"/>
        </w:rPr>
        <w:t xml:space="preserve"> and its </w:t>
      </w:r>
      <w:r w:rsidRPr="00AE51A6" w:rsidR="009155F5">
        <w:rPr>
          <w:sz w:val="22"/>
          <w:szCs w:val="22"/>
          <w:lang w:val="en-GB"/>
        </w:rPr>
        <w:t>Personnel</w:t>
      </w:r>
      <w:r w:rsidRPr="00AE51A6" w:rsidR="000A237E">
        <w:rPr>
          <w:sz w:val="22"/>
          <w:szCs w:val="22"/>
          <w:lang w:val="en-GB"/>
        </w:rPr>
        <w:t xml:space="preserve"> agree to protect such information against disclosure to others.</w:t>
      </w:r>
      <w:r w:rsidRPr="00AE51A6" w:rsidR="00E76A16">
        <w:rPr>
          <w:sz w:val="22"/>
          <w:szCs w:val="22"/>
          <w:lang w:val="en-GB"/>
        </w:rPr>
        <w:t xml:space="preserve"> The Waste Operator and its personnel shall protect and safeguard the Client’s Confidential Information against any unauthorised use, disclosure, report, transfer, or publication with at least the same degree of care as they would for their own confidential or proprietary information, but in no event use less than reasonable care.</w:t>
      </w:r>
    </w:p>
    <w:p w:rsidRPr="00AE51A6" w:rsidR="008C540E" w:rsidP="00F410A8" w:rsidRDefault="008C540E" w14:paraId="0080C2F7" w14:textId="77777777">
      <w:pPr>
        <w:pStyle w:val="ListParagraph"/>
        <w:spacing w:line="276" w:lineRule="auto"/>
        <w:rPr>
          <w:sz w:val="22"/>
          <w:szCs w:val="22"/>
          <w:lang w:val="en-GB"/>
        </w:rPr>
      </w:pPr>
    </w:p>
    <w:p w:rsidRPr="00AE51A6" w:rsidR="008C540E" w:rsidRDefault="008C540E" w14:paraId="59F754E5" w14:textId="18098142">
      <w:pPr>
        <w:numPr>
          <w:ilvl w:val="1"/>
          <w:numId w:val="27"/>
        </w:numPr>
        <w:snapToGrid w:val="0"/>
        <w:spacing w:line="276" w:lineRule="auto"/>
        <w:ind w:left="709" w:hanging="709"/>
        <w:jc w:val="both"/>
        <w:rPr>
          <w:sz w:val="22"/>
          <w:szCs w:val="22"/>
          <w:lang w:val="en-GB"/>
        </w:rPr>
      </w:pPr>
      <w:r w:rsidRPr="00AE51A6">
        <w:rPr>
          <w:sz w:val="22"/>
          <w:szCs w:val="22"/>
          <w:lang w:val="en-GB"/>
        </w:rPr>
        <w:t>The Waste Operator and its personnel shall restrict disclosure of the Client’s Confidential Information to those of their directors, officers, employees, bankers, or attorneys who clearly have a need-to-know such proprietary information, and only to the extent of such need-to-know, and only in furtherance of the specific purposes of this Agreement</w:t>
      </w:r>
      <w:r w:rsidRPr="00AE51A6" w:rsidR="00DF76E3">
        <w:rPr>
          <w:sz w:val="22"/>
          <w:szCs w:val="22"/>
          <w:lang w:val="en-GB"/>
        </w:rPr>
        <w:t xml:space="preserve">. </w:t>
      </w:r>
    </w:p>
    <w:p w:rsidRPr="00AE51A6" w:rsidR="00DF76E3" w:rsidP="00F410A8" w:rsidRDefault="00DF76E3" w14:paraId="71F9FA95" w14:textId="77777777">
      <w:pPr>
        <w:pStyle w:val="ListParagraph"/>
        <w:spacing w:line="276" w:lineRule="auto"/>
        <w:rPr>
          <w:sz w:val="22"/>
          <w:szCs w:val="22"/>
          <w:lang w:val="en-GB"/>
        </w:rPr>
      </w:pPr>
    </w:p>
    <w:p w:rsidRPr="00AE51A6" w:rsidR="00DF76E3" w:rsidRDefault="00DF76E3" w14:paraId="3FB08563" w14:textId="34550EB4">
      <w:pPr>
        <w:numPr>
          <w:ilvl w:val="1"/>
          <w:numId w:val="27"/>
        </w:numPr>
        <w:snapToGrid w:val="0"/>
        <w:spacing w:line="276" w:lineRule="auto"/>
        <w:ind w:left="709" w:hanging="709"/>
        <w:jc w:val="both"/>
        <w:rPr>
          <w:sz w:val="22"/>
          <w:szCs w:val="22"/>
          <w:lang w:val="en-GB"/>
        </w:rPr>
      </w:pPr>
      <w:r w:rsidRPr="00AE51A6">
        <w:rPr>
          <w:sz w:val="22"/>
          <w:szCs w:val="22"/>
          <w:lang w:val="en-GB"/>
        </w:rPr>
        <w:lastRenderedPageBreak/>
        <w:t xml:space="preserve">The Waste Operator and its personnel shall use the Client’s Confidential Information only for the purposes of entering into a business transaction with the Client, and not disclose such Confidential Information other than as set forth above unless the Client shall have expressly authorized in writing such disclosure. Additionally, the Waste Operator and its personnel shall not use the Client’s Confidential Information to compete or obtain any competitive or other advantage with respect to the Client. </w:t>
      </w:r>
    </w:p>
    <w:p w:rsidRPr="00AE51A6" w:rsidR="004965B3" w:rsidP="001E71E6" w:rsidRDefault="004965B3" w14:paraId="370ADF44" w14:textId="77777777">
      <w:pPr>
        <w:pStyle w:val="ListParagraph"/>
        <w:spacing w:line="276" w:lineRule="auto"/>
        <w:rPr>
          <w:sz w:val="22"/>
          <w:szCs w:val="22"/>
          <w:lang w:val="en-GB"/>
        </w:rPr>
      </w:pPr>
    </w:p>
    <w:p w:rsidRPr="00AE51A6" w:rsidR="004965B3" w:rsidP="001E71E6" w:rsidRDefault="004965B3" w14:paraId="3724017B" w14:textId="3D23DA48">
      <w:pPr>
        <w:numPr>
          <w:ilvl w:val="1"/>
          <w:numId w:val="27"/>
        </w:numPr>
        <w:snapToGrid w:val="0"/>
        <w:spacing w:line="276" w:lineRule="auto"/>
        <w:ind w:left="709" w:hanging="709"/>
        <w:jc w:val="both"/>
        <w:rPr>
          <w:rFonts w:cs="Arial"/>
          <w:bCs/>
          <w:sz w:val="22"/>
          <w:szCs w:val="22"/>
          <w:lang w:val="en-GB"/>
        </w:rPr>
      </w:pPr>
      <w:r w:rsidRPr="00AE51A6">
        <w:rPr>
          <w:rFonts w:cs="Arial"/>
          <w:bCs/>
          <w:sz w:val="22"/>
          <w:szCs w:val="22"/>
          <w:lang w:val="en-GB"/>
        </w:rPr>
        <w:t xml:space="preserve">The </w:t>
      </w:r>
      <w:r w:rsidRPr="00AE51A6" w:rsidR="003A53F5">
        <w:rPr>
          <w:sz w:val="22"/>
          <w:szCs w:val="22"/>
          <w:lang w:val="en-GB"/>
        </w:rPr>
        <w:t>Waste Operator</w:t>
      </w:r>
      <w:r w:rsidRPr="00AE51A6">
        <w:rPr>
          <w:rFonts w:cs="Arial"/>
          <w:bCs/>
          <w:sz w:val="22"/>
          <w:szCs w:val="22"/>
          <w:lang w:val="en-GB"/>
        </w:rPr>
        <w:t xml:space="preserve"> shall return to the Client all Confidential Information upon written </w:t>
      </w:r>
      <w:r w:rsidRPr="00AE51A6">
        <w:rPr>
          <w:sz w:val="22"/>
          <w:szCs w:val="22"/>
          <w:lang w:val="en-GB"/>
        </w:rPr>
        <w:t>request</w:t>
      </w:r>
      <w:r w:rsidRPr="00AE51A6">
        <w:rPr>
          <w:rFonts w:cs="Arial"/>
          <w:bCs/>
          <w:sz w:val="22"/>
          <w:szCs w:val="22"/>
          <w:lang w:val="en-GB"/>
        </w:rPr>
        <w:t xml:space="preserve"> or upon expiration or termination of this Agreement and shall certify in writing that it has done so.</w:t>
      </w:r>
    </w:p>
    <w:p w:rsidRPr="00AE51A6" w:rsidR="004965B3" w:rsidP="001E71E6" w:rsidRDefault="004965B3" w14:paraId="7B5993FC" w14:textId="77777777">
      <w:pPr>
        <w:pStyle w:val="ListParagraph"/>
        <w:spacing w:line="276" w:lineRule="auto"/>
        <w:contextualSpacing w:val="0"/>
        <w:jc w:val="both"/>
        <w:rPr>
          <w:rFonts w:cs="Arial"/>
          <w:bCs/>
          <w:sz w:val="22"/>
          <w:szCs w:val="22"/>
          <w:lang w:val="en-GB"/>
        </w:rPr>
      </w:pPr>
    </w:p>
    <w:p w:rsidRPr="00AE51A6" w:rsidR="004965B3" w:rsidP="001E71E6" w:rsidRDefault="004965B3" w14:paraId="368F359D" w14:textId="70CB1EE2">
      <w:pPr>
        <w:numPr>
          <w:ilvl w:val="1"/>
          <w:numId w:val="27"/>
        </w:numPr>
        <w:snapToGrid w:val="0"/>
        <w:spacing w:line="276" w:lineRule="auto"/>
        <w:ind w:left="709" w:hanging="709"/>
        <w:jc w:val="both"/>
        <w:rPr>
          <w:rFonts w:cs="Arial"/>
          <w:bCs/>
          <w:sz w:val="22"/>
          <w:szCs w:val="22"/>
          <w:lang w:val="en-GB"/>
        </w:rPr>
      </w:pPr>
      <w:r w:rsidRPr="00AE51A6">
        <w:rPr>
          <w:sz w:val="22"/>
          <w:szCs w:val="22"/>
          <w:lang w:val="en-GB"/>
        </w:rPr>
        <w:t>Confidential</w:t>
      </w:r>
      <w:r w:rsidRPr="00AE51A6">
        <w:rPr>
          <w:rFonts w:cs="Arial"/>
          <w:bCs/>
          <w:sz w:val="22"/>
          <w:szCs w:val="22"/>
          <w:lang w:val="en-GB"/>
        </w:rPr>
        <w:t xml:space="preserve"> Information disclosed shall be and remain the property of the Client.</w:t>
      </w:r>
    </w:p>
    <w:p w:rsidRPr="00AE51A6" w:rsidR="004965B3" w:rsidP="001E71E6" w:rsidRDefault="004965B3" w14:paraId="2F08A6AC" w14:textId="77777777">
      <w:pPr>
        <w:pStyle w:val="ListParagraph"/>
        <w:spacing w:line="276" w:lineRule="auto"/>
        <w:contextualSpacing w:val="0"/>
        <w:rPr>
          <w:rFonts w:cs="Arial"/>
          <w:bCs/>
          <w:sz w:val="22"/>
          <w:szCs w:val="22"/>
          <w:lang w:val="en-GB"/>
        </w:rPr>
      </w:pPr>
    </w:p>
    <w:p w:rsidRPr="00AE51A6" w:rsidR="004965B3" w:rsidP="001E71E6" w:rsidRDefault="004965B3" w14:paraId="79EED7C4" w14:textId="1C3AB998">
      <w:pPr>
        <w:numPr>
          <w:ilvl w:val="1"/>
          <w:numId w:val="27"/>
        </w:numPr>
        <w:snapToGrid w:val="0"/>
        <w:spacing w:line="276" w:lineRule="auto"/>
        <w:ind w:left="709" w:hanging="709"/>
        <w:jc w:val="both"/>
        <w:rPr>
          <w:rFonts w:cs="Arial"/>
          <w:bCs/>
          <w:sz w:val="22"/>
          <w:szCs w:val="22"/>
          <w:lang w:val="en-GB"/>
        </w:rPr>
      </w:pPr>
      <w:r w:rsidRPr="00AE51A6">
        <w:rPr>
          <w:rFonts w:cs="Arial"/>
          <w:bCs/>
          <w:sz w:val="22"/>
          <w:szCs w:val="22"/>
          <w:lang w:val="en-GB"/>
        </w:rPr>
        <w:t xml:space="preserve">This clause </w:t>
      </w:r>
      <w:r w:rsidRPr="00AE51A6" w:rsidR="00DF76E3">
        <w:rPr>
          <w:rFonts w:cs="Arial"/>
          <w:bCs/>
          <w:sz w:val="22"/>
          <w:szCs w:val="22"/>
          <w:lang w:val="en-GB"/>
        </w:rPr>
        <w:t>11</w:t>
      </w:r>
      <w:r w:rsidRPr="00AE51A6">
        <w:rPr>
          <w:rFonts w:cs="Arial"/>
          <w:bCs/>
          <w:sz w:val="22"/>
          <w:szCs w:val="22"/>
          <w:lang w:val="en-GB"/>
        </w:rPr>
        <w:t xml:space="preserve"> shall be binding on both the Parties for a period of </w:t>
      </w:r>
      <w:r w:rsidRPr="00263E61" w:rsidR="004A634A">
        <w:rPr>
          <w:sz w:val="22"/>
          <w:szCs w:val="22"/>
          <w:highlight w:val="yellow"/>
          <w:lang w:val="en-GB"/>
        </w:rPr>
        <w:t>[●]</w:t>
      </w:r>
      <w:r w:rsidRPr="00AE51A6" w:rsidR="004A634A">
        <w:rPr>
          <w:sz w:val="22"/>
          <w:szCs w:val="22"/>
          <w:lang w:val="en-GB"/>
        </w:rPr>
        <w:t xml:space="preserve"> </w:t>
      </w:r>
      <w:r w:rsidRPr="00AE51A6">
        <w:rPr>
          <w:rFonts w:cs="Arial"/>
          <w:bCs/>
          <w:sz w:val="22"/>
          <w:szCs w:val="22"/>
          <w:lang w:val="en-GB"/>
        </w:rPr>
        <w:t xml:space="preserve">years from the Effective Date and shall survive the termination of this Agreement. If there is any breach of confidentiality obligations by either Party, the other Party shall (without prejudice to the other remedies available under this Agreement) be entitled to seek specific performance and injunctive relief as remedies therefor. </w:t>
      </w:r>
    </w:p>
    <w:p w:rsidRPr="00AE51A6" w:rsidR="003F46AE" w:rsidRDefault="003F46AE" w14:paraId="6459FA8D" w14:textId="6AEDE09E">
      <w:pPr>
        <w:snapToGrid w:val="0"/>
        <w:spacing w:line="276" w:lineRule="auto"/>
        <w:jc w:val="both"/>
        <w:rPr>
          <w:sz w:val="22"/>
          <w:szCs w:val="22"/>
          <w:lang w:val="en-GB"/>
        </w:rPr>
      </w:pPr>
    </w:p>
    <w:p w:rsidRPr="00AE51A6" w:rsidR="00761341" w:rsidRDefault="00761341" w14:paraId="79E1FA21" w14:textId="6CE8DF8E">
      <w:pPr>
        <w:numPr>
          <w:ilvl w:val="0"/>
          <w:numId w:val="27"/>
        </w:numPr>
        <w:snapToGrid w:val="0"/>
        <w:spacing w:line="276" w:lineRule="auto"/>
        <w:ind w:left="709" w:hanging="709"/>
        <w:jc w:val="both"/>
        <w:rPr>
          <w:b/>
          <w:sz w:val="22"/>
          <w:szCs w:val="22"/>
          <w:lang w:val="en-GB"/>
        </w:rPr>
      </w:pPr>
      <w:r w:rsidRPr="00AE51A6">
        <w:rPr>
          <w:b/>
          <w:sz w:val="22"/>
          <w:szCs w:val="22"/>
          <w:lang w:val="en-GB"/>
        </w:rPr>
        <w:t>TERMINATION</w:t>
      </w:r>
    </w:p>
    <w:p w:rsidRPr="00AE51A6" w:rsidR="00EC32DD" w:rsidP="001E71E6" w:rsidRDefault="00EC32DD" w14:paraId="3CD54E89" w14:textId="77777777">
      <w:pPr>
        <w:snapToGrid w:val="0"/>
        <w:spacing w:line="276" w:lineRule="auto"/>
        <w:ind w:left="709"/>
        <w:jc w:val="both"/>
        <w:rPr>
          <w:b/>
          <w:sz w:val="22"/>
          <w:szCs w:val="22"/>
          <w:lang w:val="en-GB"/>
        </w:rPr>
      </w:pPr>
    </w:p>
    <w:p w:rsidRPr="00AE51A6" w:rsidR="00761341" w:rsidP="001E71E6" w:rsidRDefault="005D4079" w14:paraId="27B28711" w14:textId="53C3D630">
      <w:pPr>
        <w:numPr>
          <w:ilvl w:val="1"/>
          <w:numId w:val="27"/>
        </w:numPr>
        <w:snapToGrid w:val="0"/>
        <w:spacing w:line="276" w:lineRule="auto"/>
        <w:ind w:left="709" w:hanging="709"/>
        <w:jc w:val="both"/>
        <w:rPr>
          <w:sz w:val="22"/>
          <w:szCs w:val="22"/>
          <w:lang w:val="en-GB"/>
        </w:rPr>
      </w:pPr>
      <w:r w:rsidRPr="40E611D9">
        <w:rPr>
          <w:sz w:val="22"/>
          <w:szCs w:val="22"/>
          <w:lang w:val="en-GB"/>
        </w:rPr>
        <w:t xml:space="preserve">Client may terminate all or part of the Agreement for its convenience by providing the Waste Operator with </w:t>
      </w:r>
      <w:r w:rsidRPr="40E611D9">
        <w:rPr>
          <w:sz w:val="22"/>
          <w:szCs w:val="22"/>
          <w:highlight w:val="yellow"/>
          <w:lang w:val="en-GB"/>
        </w:rPr>
        <w:t>[●]</w:t>
      </w:r>
      <w:r w:rsidRPr="40E611D9">
        <w:rPr>
          <w:sz w:val="22"/>
          <w:szCs w:val="22"/>
          <w:lang w:val="en-GB"/>
        </w:rPr>
        <w:t xml:space="preserve"> calendar days written notice. If the Client terminates the Agreement for its convenience, the Waste Operator shall be entitled to payment pro-rata for satisfactory performance of the Services as provided under the Agreement prior to the date of cancellation plus any reasonable and documented expenses directly incurred by the Waste Operator in cancelling orders and work in progress but in no event shall this exceed the Agreement value</w:t>
      </w:r>
      <w:r w:rsidRPr="40E611D9" w:rsidR="00761341">
        <w:rPr>
          <w:sz w:val="22"/>
          <w:szCs w:val="22"/>
          <w:lang w:val="en-GB"/>
        </w:rPr>
        <w:t>.</w:t>
      </w:r>
    </w:p>
    <w:p w:rsidRPr="00AE51A6" w:rsidR="00761341" w:rsidRDefault="00761341" w14:paraId="06F45226" w14:textId="77777777">
      <w:pPr>
        <w:snapToGrid w:val="0"/>
        <w:spacing w:line="276" w:lineRule="auto"/>
        <w:ind w:left="709"/>
        <w:jc w:val="both"/>
        <w:rPr>
          <w:sz w:val="22"/>
          <w:szCs w:val="22"/>
          <w:lang w:val="en-GB"/>
        </w:rPr>
      </w:pPr>
    </w:p>
    <w:p w:rsidRPr="00AE51A6" w:rsidR="009133DE" w:rsidP="001E71E6" w:rsidRDefault="009133DE" w14:paraId="2669D51F" w14:textId="04DDFB7C">
      <w:pPr>
        <w:numPr>
          <w:ilvl w:val="1"/>
          <w:numId w:val="27"/>
        </w:numPr>
        <w:snapToGrid w:val="0"/>
        <w:spacing w:line="276" w:lineRule="auto"/>
        <w:ind w:left="709" w:hanging="709"/>
        <w:jc w:val="both"/>
        <w:rPr>
          <w:b/>
          <w:sz w:val="22"/>
          <w:szCs w:val="22"/>
          <w:lang w:val="en-GB"/>
        </w:rPr>
      </w:pPr>
      <w:r w:rsidRPr="00AE51A6">
        <w:rPr>
          <w:b/>
          <w:sz w:val="22"/>
          <w:szCs w:val="22"/>
          <w:lang w:val="en-GB"/>
        </w:rPr>
        <w:t xml:space="preserve">Waste </w:t>
      </w:r>
      <w:r w:rsidRPr="00AE51A6" w:rsidR="00C76DDF">
        <w:rPr>
          <w:b/>
          <w:sz w:val="22"/>
          <w:szCs w:val="22"/>
          <w:lang w:val="en-GB"/>
        </w:rPr>
        <w:t>Operator</w:t>
      </w:r>
      <w:r w:rsidRPr="00AE51A6">
        <w:rPr>
          <w:b/>
          <w:sz w:val="22"/>
          <w:szCs w:val="22"/>
          <w:lang w:val="en-GB"/>
        </w:rPr>
        <w:t xml:space="preserve"> </w:t>
      </w:r>
      <w:r w:rsidRPr="00AE51A6">
        <w:rPr>
          <w:b/>
          <w:bCs/>
          <w:sz w:val="22"/>
          <w:szCs w:val="22"/>
          <w:lang w:val="en-GB"/>
        </w:rPr>
        <w:t>Event of Default</w:t>
      </w:r>
    </w:p>
    <w:p w:rsidRPr="00AE51A6" w:rsidR="009133DE" w:rsidP="009133DE" w:rsidRDefault="009133DE" w14:paraId="4521D4F0" w14:textId="77777777">
      <w:pPr>
        <w:spacing w:line="276" w:lineRule="auto"/>
        <w:ind w:left="720" w:hanging="720"/>
        <w:contextualSpacing/>
        <w:rPr>
          <w:sz w:val="22"/>
          <w:szCs w:val="22"/>
          <w:lang w:val="en-GB"/>
        </w:rPr>
      </w:pPr>
    </w:p>
    <w:p w:rsidRPr="00AE51A6" w:rsidR="009133DE" w:rsidP="009133DE" w:rsidRDefault="009133DE" w14:paraId="3DF2CA63" w14:textId="2D3B31A5">
      <w:pPr>
        <w:pStyle w:val="ListParagraph"/>
        <w:numPr>
          <w:ilvl w:val="0"/>
          <w:numId w:val="62"/>
        </w:numPr>
        <w:suppressAutoHyphens/>
        <w:autoSpaceDE w:val="0"/>
        <w:autoSpaceDN w:val="0"/>
        <w:adjustRightInd w:val="0"/>
        <w:spacing w:line="276" w:lineRule="auto"/>
        <w:ind w:left="1440" w:hanging="731"/>
        <w:jc w:val="both"/>
        <w:rPr>
          <w:sz w:val="22"/>
          <w:szCs w:val="22"/>
          <w:lang w:val="en-GB"/>
        </w:rPr>
      </w:pPr>
      <w:r w:rsidRPr="00AE51A6">
        <w:rPr>
          <w:bCs/>
          <w:sz w:val="22"/>
          <w:szCs w:val="22"/>
          <w:lang w:val="en-GB"/>
        </w:rPr>
        <w:t>The occurrence of the following events shall be construed as a "</w:t>
      </w:r>
      <w:r w:rsidRPr="00AE51A6">
        <w:rPr>
          <w:b/>
          <w:bCs/>
          <w:sz w:val="22"/>
          <w:szCs w:val="22"/>
          <w:lang w:val="en-GB"/>
        </w:rPr>
        <w:t>Waste</w:t>
      </w:r>
      <w:r w:rsidRPr="00AE51A6" w:rsidR="002A4882">
        <w:rPr>
          <w:b/>
          <w:bCs/>
          <w:sz w:val="22"/>
          <w:szCs w:val="22"/>
          <w:lang w:val="en-GB"/>
        </w:rPr>
        <w:t xml:space="preserve"> Operator</w:t>
      </w:r>
      <w:r w:rsidRPr="00AE51A6">
        <w:rPr>
          <w:b/>
          <w:bCs/>
          <w:sz w:val="22"/>
          <w:szCs w:val="22"/>
          <w:lang w:val="en-GB"/>
        </w:rPr>
        <w:t xml:space="preserve"> Event of Default</w:t>
      </w:r>
      <w:r w:rsidRPr="00AE51A6">
        <w:rPr>
          <w:bCs/>
          <w:sz w:val="22"/>
          <w:szCs w:val="22"/>
          <w:lang w:val="en-GB"/>
        </w:rPr>
        <w:t>":</w:t>
      </w:r>
    </w:p>
    <w:p w:rsidRPr="00AE51A6" w:rsidR="009133DE" w:rsidP="009133DE" w:rsidRDefault="009133DE" w14:paraId="264B1195" w14:textId="77777777">
      <w:pPr>
        <w:spacing w:line="276" w:lineRule="auto"/>
        <w:ind w:left="720" w:hanging="720"/>
        <w:contextualSpacing/>
        <w:rPr>
          <w:sz w:val="22"/>
          <w:szCs w:val="22"/>
          <w:lang w:val="en-GB"/>
        </w:rPr>
      </w:pPr>
    </w:p>
    <w:p w:rsidRPr="00AE51A6" w:rsidR="009133DE" w:rsidP="001E71E6" w:rsidRDefault="002A4882" w14:paraId="28EE3DE6" w14:textId="1B63507C">
      <w:pPr>
        <w:pStyle w:val="ListParagraph"/>
        <w:numPr>
          <w:ilvl w:val="0"/>
          <w:numId w:val="63"/>
        </w:numPr>
        <w:suppressAutoHyphens/>
        <w:autoSpaceDE w:val="0"/>
        <w:autoSpaceDN w:val="0"/>
        <w:adjustRightInd w:val="0"/>
        <w:spacing w:line="276" w:lineRule="auto"/>
        <w:ind w:left="2127" w:hanging="709"/>
        <w:jc w:val="both"/>
        <w:rPr>
          <w:sz w:val="22"/>
          <w:szCs w:val="22"/>
          <w:lang w:val="en-GB"/>
        </w:rPr>
      </w:pPr>
      <w:r w:rsidRPr="00AE51A6">
        <w:rPr>
          <w:sz w:val="22"/>
          <w:szCs w:val="22"/>
          <w:lang w:val="en-GB"/>
        </w:rPr>
        <w:t xml:space="preserve">Waste </w:t>
      </w:r>
      <w:r w:rsidRPr="00AE51A6" w:rsidR="00C76DDF">
        <w:rPr>
          <w:sz w:val="22"/>
          <w:szCs w:val="22"/>
          <w:lang w:val="en-GB"/>
        </w:rPr>
        <w:t xml:space="preserve">Operator </w:t>
      </w:r>
      <w:r w:rsidRPr="00AE51A6" w:rsidR="009133DE">
        <w:rPr>
          <w:sz w:val="22"/>
          <w:szCs w:val="22"/>
          <w:lang w:val="en-GB"/>
        </w:rPr>
        <w:t>suffers an Insolvency Event;</w:t>
      </w:r>
    </w:p>
    <w:p w:rsidRPr="00AE51A6" w:rsidR="009133DE" w:rsidP="001E71E6" w:rsidRDefault="009133DE" w14:paraId="56C95FF1" w14:textId="77777777">
      <w:pPr>
        <w:autoSpaceDE w:val="0"/>
        <w:autoSpaceDN w:val="0"/>
        <w:adjustRightInd w:val="0"/>
        <w:spacing w:line="276" w:lineRule="auto"/>
        <w:ind w:left="1440" w:hanging="709"/>
        <w:rPr>
          <w:sz w:val="22"/>
          <w:szCs w:val="22"/>
          <w:lang w:val="en-GB"/>
        </w:rPr>
      </w:pPr>
    </w:p>
    <w:p w:rsidRPr="00AE51A6" w:rsidR="009133DE" w:rsidP="001E71E6" w:rsidRDefault="009133DE" w14:paraId="2C6B0E69" w14:textId="6DE1BC99">
      <w:pPr>
        <w:pStyle w:val="ListParagraph"/>
        <w:numPr>
          <w:ilvl w:val="0"/>
          <w:numId w:val="63"/>
        </w:numPr>
        <w:suppressAutoHyphens/>
        <w:autoSpaceDE w:val="0"/>
        <w:autoSpaceDN w:val="0"/>
        <w:adjustRightInd w:val="0"/>
        <w:spacing w:line="276" w:lineRule="auto"/>
        <w:ind w:left="2127" w:hanging="709"/>
        <w:jc w:val="both"/>
        <w:rPr>
          <w:sz w:val="22"/>
          <w:szCs w:val="22"/>
          <w:lang w:val="en-GB"/>
        </w:rPr>
      </w:pPr>
      <w:r w:rsidRPr="00AE51A6">
        <w:rPr>
          <w:sz w:val="22"/>
          <w:szCs w:val="22"/>
          <w:lang w:val="en-GB"/>
        </w:rPr>
        <w:t xml:space="preserve">Breach by the </w:t>
      </w:r>
      <w:r w:rsidRPr="00AE51A6" w:rsidR="002A4882">
        <w:rPr>
          <w:sz w:val="22"/>
          <w:szCs w:val="22"/>
          <w:lang w:val="en-GB"/>
        </w:rPr>
        <w:t xml:space="preserve">Waste </w:t>
      </w:r>
      <w:r w:rsidRPr="00AE51A6" w:rsidR="00090303">
        <w:rPr>
          <w:sz w:val="22"/>
          <w:szCs w:val="22"/>
          <w:lang w:val="en-GB"/>
        </w:rPr>
        <w:t xml:space="preserve">Operator </w:t>
      </w:r>
      <w:r w:rsidRPr="00AE51A6">
        <w:rPr>
          <w:sz w:val="22"/>
          <w:szCs w:val="22"/>
          <w:lang w:val="en-GB"/>
        </w:rPr>
        <w:t>of its obligations under th</w:t>
      </w:r>
      <w:r w:rsidRPr="00AE51A6" w:rsidR="002A4882">
        <w:rPr>
          <w:sz w:val="22"/>
          <w:szCs w:val="22"/>
          <w:lang w:val="en-GB"/>
        </w:rPr>
        <w:t>is Agreement</w:t>
      </w:r>
      <w:r w:rsidRPr="00AE51A6">
        <w:rPr>
          <w:sz w:val="22"/>
          <w:szCs w:val="22"/>
          <w:lang w:val="en-GB"/>
        </w:rPr>
        <w:t xml:space="preserve">; </w:t>
      </w:r>
    </w:p>
    <w:p w:rsidRPr="00AE51A6" w:rsidR="003C0166" w:rsidP="003F3116" w:rsidRDefault="003C0166" w14:paraId="7E888486" w14:textId="77777777">
      <w:pPr>
        <w:pStyle w:val="ListParagraph"/>
        <w:rPr>
          <w:sz w:val="22"/>
          <w:szCs w:val="22"/>
          <w:lang w:val="en-GB"/>
        </w:rPr>
      </w:pPr>
    </w:p>
    <w:p w:rsidRPr="00AE51A6" w:rsidR="003C0166" w:rsidP="001E71E6" w:rsidRDefault="003C0166" w14:paraId="080D3A76" w14:textId="6FA0478A">
      <w:pPr>
        <w:pStyle w:val="ListParagraph"/>
        <w:numPr>
          <w:ilvl w:val="0"/>
          <w:numId w:val="63"/>
        </w:numPr>
        <w:suppressAutoHyphens/>
        <w:autoSpaceDE w:val="0"/>
        <w:autoSpaceDN w:val="0"/>
        <w:adjustRightInd w:val="0"/>
        <w:spacing w:line="276" w:lineRule="auto"/>
        <w:ind w:left="2127" w:hanging="709"/>
        <w:jc w:val="both"/>
        <w:rPr>
          <w:sz w:val="22"/>
          <w:szCs w:val="22"/>
          <w:lang w:val="en-GB"/>
        </w:rPr>
      </w:pPr>
      <w:r w:rsidRPr="00AE51A6">
        <w:rPr>
          <w:sz w:val="22"/>
          <w:szCs w:val="22"/>
          <w:lang w:val="en-GB"/>
        </w:rPr>
        <w:t>Commission by the Waste Operator and/or its personnel of any Prohibited Act;</w:t>
      </w:r>
    </w:p>
    <w:p w:rsidRPr="00AE51A6" w:rsidR="009133DE" w:rsidP="001E71E6" w:rsidRDefault="009133DE" w14:paraId="22148AF1" w14:textId="77777777">
      <w:pPr>
        <w:autoSpaceDE w:val="0"/>
        <w:autoSpaceDN w:val="0"/>
        <w:adjustRightInd w:val="0"/>
        <w:spacing w:line="276" w:lineRule="auto"/>
        <w:ind w:left="1440" w:hanging="709"/>
        <w:rPr>
          <w:sz w:val="22"/>
          <w:szCs w:val="22"/>
          <w:lang w:val="en-GB"/>
        </w:rPr>
      </w:pPr>
    </w:p>
    <w:p w:rsidRPr="00AE51A6" w:rsidR="009133DE" w:rsidP="001E71E6" w:rsidRDefault="009133DE" w14:paraId="09230D41" w14:textId="1AFCC828">
      <w:pPr>
        <w:pStyle w:val="ListParagraph"/>
        <w:numPr>
          <w:ilvl w:val="0"/>
          <w:numId w:val="63"/>
        </w:numPr>
        <w:suppressAutoHyphens/>
        <w:autoSpaceDE w:val="0"/>
        <w:autoSpaceDN w:val="0"/>
        <w:adjustRightInd w:val="0"/>
        <w:spacing w:line="276" w:lineRule="auto"/>
        <w:ind w:left="2127" w:hanging="709"/>
        <w:jc w:val="both"/>
        <w:rPr>
          <w:sz w:val="22"/>
          <w:szCs w:val="22"/>
          <w:lang w:val="en-GB"/>
        </w:rPr>
      </w:pPr>
      <w:r w:rsidRPr="00AE51A6">
        <w:rPr>
          <w:sz w:val="22"/>
          <w:szCs w:val="22"/>
          <w:lang w:val="en-GB"/>
        </w:rPr>
        <w:t xml:space="preserve">Failure of the </w:t>
      </w:r>
      <w:r w:rsidRPr="00AE51A6" w:rsidR="002A4882">
        <w:rPr>
          <w:sz w:val="22"/>
          <w:szCs w:val="22"/>
          <w:lang w:val="en-GB"/>
        </w:rPr>
        <w:t xml:space="preserve">Waste </w:t>
      </w:r>
      <w:r w:rsidRPr="00AE51A6" w:rsidR="00090303">
        <w:rPr>
          <w:sz w:val="22"/>
          <w:szCs w:val="22"/>
          <w:lang w:val="en-GB"/>
        </w:rPr>
        <w:t xml:space="preserve">Operator </w:t>
      </w:r>
      <w:r w:rsidRPr="00AE51A6">
        <w:rPr>
          <w:sz w:val="22"/>
          <w:szCs w:val="22"/>
          <w:lang w:val="en-GB"/>
        </w:rPr>
        <w:t xml:space="preserve">to comply with </w:t>
      </w:r>
      <w:r w:rsidRPr="00AE51A6" w:rsidR="002A4882">
        <w:rPr>
          <w:sz w:val="22"/>
          <w:szCs w:val="22"/>
          <w:lang w:val="en-GB"/>
        </w:rPr>
        <w:t>A</w:t>
      </w:r>
      <w:r w:rsidRPr="00AE51A6">
        <w:rPr>
          <w:sz w:val="22"/>
          <w:szCs w:val="22"/>
          <w:lang w:val="en-GB"/>
        </w:rPr>
        <w:t>pplicable Law</w:t>
      </w:r>
      <w:r w:rsidRPr="00AE51A6" w:rsidR="002A4882">
        <w:rPr>
          <w:sz w:val="22"/>
          <w:szCs w:val="22"/>
          <w:lang w:val="en-GB"/>
        </w:rPr>
        <w:t>, including registrations and license for transportation, dismantling and/or recalling of Waste</w:t>
      </w:r>
      <w:r w:rsidRPr="00AE51A6">
        <w:rPr>
          <w:sz w:val="22"/>
          <w:szCs w:val="22"/>
          <w:lang w:val="en-GB"/>
        </w:rPr>
        <w:t>;</w:t>
      </w:r>
      <w:r w:rsidRPr="00AE51A6" w:rsidR="002A4882">
        <w:rPr>
          <w:sz w:val="22"/>
          <w:szCs w:val="22"/>
          <w:lang w:val="en-GB"/>
        </w:rPr>
        <w:t xml:space="preserve"> </w:t>
      </w:r>
    </w:p>
    <w:p w:rsidRPr="00AE51A6" w:rsidR="00EE1ABA" w:rsidP="003F3116" w:rsidRDefault="00EE1ABA" w14:paraId="2ABDCDF4" w14:textId="77777777">
      <w:pPr>
        <w:pStyle w:val="ListParagraph"/>
        <w:rPr>
          <w:sz w:val="22"/>
          <w:szCs w:val="22"/>
          <w:lang w:val="en-GB"/>
        </w:rPr>
      </w:pPr>
    </w:p>
    <w:p w:rsidRPr="00AE51A6" w:rsidR="00EE1ABA" w:rsidRDefault="00EE1ABA" w14:paraId="0EECBA90" w14:textId="0D456A1C">
      <w:pPr>
        <w:pStyle w:val="ListParagraph"/>
        <w:numPr>
          <w:ilvl w:val="0"/>
          <w:numId w:val="63"/>
        </w:numPr>
        <w:suppressAutoHyphens/>
        <w:autoSpaceDE w:val="0"/>
        <w:autoSpaceDN w:val="0"/>
        <w:adjustRightInd w:val="0"/>
        <w:spacing w:line="276" w:lineRule="auto"/>
        <w:ind w:left="2127" w:hanging="709"/>
        <w:jc w:val="both"/>
        <w:rPr>
          <w:sz w:val="22"/>
          <w:szCs w:val="22"/>
          <w:lang w:val="en-GB"/>
        </w:rPr>
      </w:pPr>
      <w:r w:rsidRPr="00AE51A6">
        <w:rPr>
          <w:sz w:val="22"/>
          <w:szCs w:val="22"/>
          <w:lang w:val="en-GB"/>
        </w:rPr>
        <w:t>Failure of the Waste Operator to obtain and maintain any and all applicable licenses and permits required by Applicable Law and any Governmental Authority in carrying out any of the Services under this Agreement; and</w:t>
      </w:r>
    </w:p>
    <w:p w:rsidRPr="00AE51A6" w:rsidR="009133DE" w:rsidP="001E71E6" w:rsidRDefault="009133DE" w14:paraId="20C037F4" w14:textId="77777777">
      <w:pPr>
        <w:pStyle w:val="ListParagraph"/>
        <w:autoSpaceDE w:val="0"/>
        <w:autoSpaceDN w:val="0"/>
        <w:adjustRightInd w:val="0"/>
        <w:spacing w:line="276" w:lineRule="auto"/>
        <w:ind w:left="2127" w:hanging="709"/>
        <w:rPr>
          <w:sz w:val="22"/>
          <w:szCs w:val="22"/>
          <w:lang w:val="en-GB"/>
        </w:rPr>
      </w:pPr>
    </w:p>
    <w:p w:rsidRPr="00AE51A6" w:rsidR="009133DE" w:rsidP="002A65F3" w:rsidRDefault="002A4882" w14:paraId="092F4E1B" w14:textId="3ED06A6A">
      <w:pPr>
        <w:pStyle w:val="ListParagraph"/>
        <w:numPr>
          <w:ilvl w:val="0"/>
          <w:numId w:val="63"/>
        </w:numPr>
        <w:suppressAutoHyphens/>
        <w:autoSpaceDE w:val="0"/>
        <w:autoSpaceDN w:val="0"/>
        <w:adjustRightInd w:val="0"/>
        <w:spacing w:line="276" w:lineRule="auto"/>
        <w:ind w:left="2127" w:hanging="709"/>
        <w:jc w:val="both"/>
        <w:rPr>
          <w:sz w:val="22"/>
          <w:szCs w:val="22"/>
          <w:lang w:val="en-GB"/>
        </w:rPr>
      </w:pPr>
      <w:r w:rsidRPr="00AE51A6">
        <w:rPr>
          <w:sz w:val="22"/>
          <w:szCs w:val="22"/>
          <w:lang w:val="en-GB"/>
        </w:rPr>
        <w:t xml:space="preserve">Waste </w:t>
      </w:r>
      <w:r w:rsidRPr="00AE51A6" w:rsidR="0062378E">
        <w:rPr>
          <w:sz w:val="22"/>
          <w:szCs w:val="22"/>
          <w:lang w:val="en-GB"/>
        </w:rPr>
        <w:t xml:space="preserve">Operator </w:t>
      </w:r>
      <w:r w:rsidRPr="00AE51A6" w:rsidR="009133DE">
        <w:rPr>
          <w:sz w:val="22"/>
          <w:szCs w:val="22"/>
          <w:lang w:val="en-GB"/>
        </w:rPr>
        <w:t xml:space="preserve">fails to perform its obligations under </w:t>
      </w:r>
      <w:r w:rsidRPr="00AE51A6">
        <w:rPr>
          <w:sz w:val="22"/>
          <w:szCs w:val="22"/>
          <w:lang w:val="en-GB"/>
        </w:rPr>
        <w:t xml:space="preserve">this Agreement </w:t>
      </w:r>
      <w:r w:rsidRPr="00AE51A6" w:rsidR="009133DE">
        <w:rPr>
          <w:sz w:val="22"/>
          <w:szCs w:val="22"/>
          <w:lang w:val="en-GB"/>
        </w:rPr>
        <w:t xml:space="preserve">in conformity with the </w:t>
      </w:r>
      <w:r w:rsidRPr="00AE51A6">
        <w:rPr>
          <w:sz w:val="22"/>
          <w:szCs w:val="22"/>
          <w:lang w:val="en-GB"/>
        </w:rPr>
        <w:t xml:space="preserve">Good </w:t>
      </w:r>
      <w:r w:rsidRPr="00AE51A6" w:rsidR="002A65F3">
        <w:rPr>
          <w:sz w:val="22"/>
          <w:szCs w:val="22"/>
          <w:lang w:val="en-GB"/>
        </w:rPr>
        <w:t>Operating</w:t>
      </w:r>
      <w:r w:rsidRPr="00AE51A6">
        <w:rPr>
          <w:sz w:val="22"/>
          <w:szCs w:val="22"/>
          <w:lang w:val="en-GB"/>
        </w:rPr>
        <w:t xml:space="preserve"> Practice</w:t>
      </w:r>
      <w:r w:rsidRPr="00AE51A6" w:rsidR="009133DE">
        <w:rPr>
          <w:sz w:val="22"/>
          <w:szCs w:val="22"/>
          <w:lang w:val="en-GB"/>
        </w:rPr>
        <w:t>.</w:t>
      </w:r>
    </w:p>
    <w:p w:rsidRPr="00AE51A6" w:rsidR="009133DE" w:rsidP="009133DE" w:rsidRDefault="009133DE" w14:paraId="76D419B4" w14:textId="77777777">
      <w:pPr>
        <w:pStyle w:val="ListParagraph"/>
        <w:rPr>
          <w:sz w:val="22"/>
          <w:szCs w:val="22"/>
          <w:lang w:val="en-GB"/>
        </w:rPr>
      </w:pPr>
    </w:p>
    <w:p w:rsidRPr="00AE51A6" w:rsidR="009133DE" w:rsidP="009133DE" w:rsidRDefault="009133DE" w14:paraId="41EAFB90" w14:textId="451A0E41">
      <w:pPr>
        <w:pStyle w:val="ListParagraph"/>
        <w:numPr>
          <w:ilvl w:val="0"/>
          <w:numId w:val="62"/>
        </w:numPr>
        <w:suppressAutoHyphens/>
        <w:autoSpaceDE w:val="0"/>
        <w:autoSpaceDN w:val="0"/>
        <w:adjustRightInd w:val="0"/>
        <w:spacing w:line="276" w:lineRule="auto"/>
        <w:ind w:left="1440" w:hanging="731"/>
        <w:jc w:val="both"/>
        <w:rPr>
          <w:sz w:val="22"/>
          <w:szCs w:val="22"/>
          <w:lang w:val="en-GB"/>
        </w:rPr>
      </w:pPr>
      <w:r w:rsidRPr="40E611D9">
        <w:rPr>
          <w:sz w:val="22"/>
          <w:szCs w:val="22"/>
          <w:lang w:val="en-GB"/>
        </w:rPr>
        <w:t>If a</w:t>
      </w:r>
      <w:r w:rsidRPr="40E611D9" w:rsidR="002A4882">
        <w:rPr>
          <w:sz w:val="22"/>
          <w:szCs w:val="22"/>
          <w:lang w:val="en-GB"/>
        </w:rPr>
        <w:t xml:space="preserve"> Waste Operator Event of </w:t>
      </w:r>
      <w:r w:rsidRPr="40E611D9">
        <w:rPr>
          <w:sz w:val="22"/>
          <w:szCs w:val="22"/>
          <w:lang w:val="en-GB"/>
        </w:rPr>
        <w:t xml:space="preserve">Default has occurred and the </w:t>
      </w:r>
      <w:r w:rsidRPr="40E611D9" w:rsidR="002A4882">
        <w:rPr>
          <w:sz w:val="22"/>
          <w:szCs w:val="22"/>
          <w:lang w:val="en-GB"/>
        </w:rPr>
        <w:t>Client</w:t>
      </w:r>
      <w:r w:rsidRPr="40E611D9">
        <w:rPr>
          <w:sz w:val="22"/>
          <w:szCs w:val="22"/>
          <w:lang w:val="en-GB"/>
        </w:rPr>
        <w:t xml:space="preserve"> wishes to terminate this </w:t>
      </w:r>
      <w:r w:rsidRPr="40E611D9" w:rsidR="002A4882">
        <w:rPr>
          <w:sz w:val="22"/>
          <w:szCs w:val="22"/>
          <w:lang w:val="en-GB"/>
        </w:rPr>
        <w:t>Agreement</w:t>
      </w:r>
      <w:r w:rsidRPr="40E611D9">
        <w:rPr>
          <w:sz w:val="22"/>
          <w:szCs w:val="22"/>
          <w:lang w:val="en-GB"/>
        </w:rPr>
        <w:t xml:space="preserve">, it shall serve a termination notice </w:t>
      </w:r>
      <w:r w:rsidRPr="40E611D9" w:rsidR="00BD0DE5">
        <w:rPr>
          <w:sz w:val="22"/>
          <w:szCs w:val="22"/>
          <w:lang w:val="en-GB"/>
        </w:rPr>
        <w:t xml:space="preserve">of </w:t>
      </w:r>
      <w:r w:rsidRPr="40E611D9" w:rsidR="00F874F2">
        <w:rPr>
          <w:sz w:val="22"/>
          <w:szCs w:val="22"/>
          <w:highlight w:val="yellow"/>
          <w:lang w:val="en-GB"/>
        </w:rPr>
        <w:t>[●]</w:t>
      </w:r>
      <w:r w:rsidRPr="40E611D9" w:rsidR="00F874F2">
        <w:rPr>
          <w:sz w:val="22"/>
          <w:szCs w:val="22"/>
          <w:lang w:val="en-GB"/>
        </w:rPr>
        <w:t xml:space="preserve"> calendar days </w:t>
      </w:r>
      <w:r w:rsidRPr="40E611D9">
        <w:rPr>
          <w:sz w:val="22"/>
          <w:szCs w:val="22"/>
          <w:lang w:val="en-GB"/>
        </w:rPr>
        <w:t xml:space="preserve">on the </w:t>
      </w:r>
      <w:r w:rsidRPr="40E611D9" w:rsidR="0062378E">
        <w:rPr>
          <w:sz w:val="22"/>
          <w:szCs w:val="22"/>
          <w:lang w:val="en-GB"/>
        </w:rPr>
        <w:t xml:space="preserve">Waste Operator </w:t>
      </w:r>
      <w:r w:rsidRPr="40E611D9">
        <w:rPr>
          <w:sz w:val="22"/>
          <w:szCs w:val="22"/>
          <w:lang w:val="en-GB"/>
        </w:rPr>
        <w:t xml:space="preserve">specifying and giving reasonable details of the </w:t>
      </w:r>
      <w:r w:rsidRPr="40E611D9" w:rsidR="002A4882">
        <w:rPr>
          <w:sz w:val="22"/>
          <w:szCs w:val="22"/>
          <w:lang w:val="en-GB"/>
        </w:rPr>
        <w:t xml:space="preserve">Waste </w:t>
      </w:r>
      <w:r w:rsidRPr="40E611D9" w:rsidR="00090303">
        <w:rPr>
          <w:sz w:val="22"/>
          <w:szCs w:val="22"/>
          <w:lang w:val="en-GB"/>
        </w:rPr>
        <w:t xml:space="preserve">Operator Event of </w:t>
      </w:r>
      <w:r w:rsidRPr="40E611D9">
        <w:rPr>
          <w:sz w:val="22"/>
          <w:szCs w:val="22"/>
          <w:lang w:val="en-GB"/>
        </w:rPr>
        <w:t>Default which has occurred and state either:</w:t>
      </w:r>
    </w:p>
    <w:p w:rsidRPr="00AE51A6" w:rsidR="002A4882" w:rsidP="001E71E6" w:rsidRDefault="002A4882" w14:paraId="7EE86159" w14:textId="77777777">
      <w:pPr>
        <w:pStyle w:val="ListParagraph"/>
        <w:suppressAutoHyphens/>
        <w:autoSpaceDE w:val="0"/>
        <w:autoSpaceDN w:val="0"/>
        <w:adjustRightInd w:val="0"/>
        <w:spacing w:line="276" w:lineRule="auto"/>
        <w:ind w:left="2127"/>
        <w:jc w:val="both"/>
        <w:rPr>
          <w:sz w:val="22"/>
          <w:szCs w:val="22"/>
          <w:lang w:val="en-GB"/>
        </w:rPr>
      </w:pPr>
    </w:p>
    <w:p w:rsidRPr="00AE51A6" w:rsidR="002A4882" w:rsidP="001E71E6" w:rsidRDefault="002A4882" w14:paraId="6CBAD775" w14:textId="6E975C67">
      <w:pPr>
        <w:pStyle w:val="ListParagraph"/>
        <w:numPr>
          <w:ilvl w:val="0"/>
          <w:numId w:val="66"/>
        </w:numPr>
        <w:suppressAutoHyphens/>
        <w:autoSpaceDE w:val="0"/>
        <w:autoSpaceDN w:val="0"/>
        <w:adjustRightInd w:val="0"/>
        <w:spacing w:line="276" w:lineRule="auto"/>
        <w:ind w:left="2127" w:hanging="709"/>
        <w:jc w:val="both"/>
        <w:rPr>
          <w:sz w:val="22"/>
          <w:szCs w:val="22"/>
          <w:lang w:val="en-GB"/>
        </w:rPr>
      </w:pPr>
      <w:r w:rsidRPr="00AE51A6">
        <w:rPr>
          <w:sz w:val="22"/>
          <w:szCs w:val="22"/>
          <w:lang w:val="en-GB"/>
        </w:rPr>
        <w:t>in the case of a Waste Operator Event of Default under clause 11.2(a)(</w:t>
      </w:r>
      <w:proofErr w:type="spellStart"/>
      <w:r w:rsidRPr="00AE51A6">
        <w:rPr>
          <w:sz w:val="22"/>
          <w:szCs w:val="22"/>
          <w:lang w:val="en-GB"/>
        </w:rPr>
        <w:t>i</w:t>
      </w:r>
      <w:proofErr w:type="spellEnd"/>
      <w:r w:rsidRPr="00AE51A6">
        <w:rPr>
          <w:sz w:val="22"/>
          <w:szCs w:val="22"/>
          <w:lang w:val="en-GB"/>
        </w:rPr>
        <w:t>)</w:t>
      </w:r>
      <w:r w:rsidRPr="00AE51A6" w:rsidR="00F874F2">
        <w:rPr>
          <w:sz w:val="22"/>
          <w:szCs w:val="22"/>
          <w:lang w:val="en-GB"/>
        </w:rPr>
        <w:t xml:space="preserve">, </w:t>
      </w:r>
      <w:r w:rsidRPr="00AE51A6">
        <w:rPr>
          <w:sz w:val="22"/>
          <w:szCs w:val="22"/>
          <w:lang w:val="en-GB"/>
        </w:rPr>
        <w:t>clause 11.2(a)(iii)</w:t>
      </w:r>
      <w:r w:rsidRPr="00AE51A6" w:rsidR="00D03289">
        <w:rPr>
          <w:sz w:val="22"/>
          <w:szCs w:val="22"/>
          <w:lang w:val="en-GB"/>
        </w:rPr>
        <w:t>, clause 11.2(a)(iv) and clause 11.2(a)(v)</w:t>
      </w:r>
      <w:r w:rsidRPr="00AE51A6">
        <w:rPr>
          <w:sz w:val="22"/>
          <w:szCs w:val="22"/>
          <w:lang w:val="en-GB"/>
        </w:rPr>
        <w:t xml:space="preserve"> above, this </w:t>
      </w:r>
      <w:r w:rsidRPr="00AE51A6" w:rsidR="00636AD4">
        <w:rPr>
          <w:sz w:val="22"/>
          <w:szCs w:val="22"/>
          <w:lang w:val="en-GB"/>
        </w:rPr>
        <w:t xml:space="preserve">Agreement </w:t>
      </w:r>
      <w:r w:rsidRPr="00AE51A6">
        <w:rPr>
          <w:sz w:val="22"/>
          <w:szCs w:val="22"/>
          <w:lang w:val="en-GB"/>
        </w:rPr>
        <w:t>will terminate with immediate effect; or</w:t>
      </w:r>
    </w:p>
    <w:p w:rsidRPr="00AE51A6" w:rsidR="002A4882" w:rsidP="001E71E6" w:rsidRDefault="002A4882" w14:paraId="265094EB" w14:textId="77777777">
      <w:pPr>
        <w:pStyle w:val="ListParagraph"/>
        <w:suppressAutoHyphens/>
        <w:autoSpaceDE w:val="0"/>
        <w:autoSpaceDN w:val="0"/>
        <w:adjustRightInd w:val="0"/>
        <w:spacing w:line="276" w:lineRule="auto"/>
        <w:ind w:left="2127"/>
        <w:jc w:val="both"/>
        <w:rPr>
          <w:sz w:val="22"/>
          <w:szCs w:val="22"/>
          <w:lang w:val="en-GB"/>
        </w:rPr>
      </w:pPr>
    </w:p>
    <w:p w:rsidRPr="00AE51A6" w:rsidR="002A4882" w:rsidP="0062378E" w:rsidRDefault="002A4882" w14:paraId="56E89ADD" w14:textId="3CA30611">
      <w:pPr>
        <w:pStyle w:val="ListParagraph"/>
        <w:numPr>
          <w:ilvl w:val="0"/>
          <w:numId w:val="66"/>
        </w:numPr>
        <w:suppressAutoHyphens/>
        <w:autoSpaceDE w:val="0"/>
        <w:autoSpaceDN w:val="0"/>
        <w:adjustRightInd w:val="0"/>
        <w:spacing w:line="276" w:lineRule="auto"/>
        <w:ind w:left="2127" w:hanging="709"/>
        <w:jc w:val="both"/>
        <w:rPr>
          <w:sz w:val="22"/>
          <w:szCs w:val="22"/>
          <w:lang w:val="en-GB"/>
        </w:rPr>
      </w:pPr>
      <w:r w:rsidRPr="00AE51A6">
        <w:rPr>
          <w:sz w:val="22"/>
          <w:szCs w:val="22"/>
          <w:lang w:val="en-GB"/>
        </w:rPr>
        <w:t xml:space="preserve">in the case of a </w:t>
      </w:r>
      <w:r w:rsidRPr="00AE51A6" w:rsidR="0062378E">
        <w:rPr>
          <w:sz w:val="22"/>
          <w:szCs w:val="22"/>
          <w:lang w:val="en-GB"/>
        </w:rPr>
        <w:t xml:space="preserve">Waste Operator Event of </w:t>
      </w:r>
      <w:r w:rsidRPr="00AE51A6">
        <w:rPr>
          <w:sz w:val="22"/>
          <w:szCs w:val="22"/>
          <w:lang w:val="en-GB"/>
        </w:rPr>
        <w:t>Default under clause 11.2(a)(ii) and clause 11.2(a)(v</w:t>
      </w:r>
      <w:r w:rsidRPr="00AE51A6" w:rsidR="008C66FA">
        <w:rPr>
          <w:sz w:val="22"/>
          <w:szCs w:val="22"/>
          <w:lang w:val="en-GB"/>
        </w:rPr>
        <w:t>i</w:t>
      </w:r>
      <w:r w:rsidRPr="00AE51A6">
        <w:rPr>
          <w:sz w:val="22"/>
          <w:szCs w:val="22"/>
          <w:lang w:val="en-GB"/>
        </w:rPr>
        <w:t xml:space="preserve">) above, that this </w:t>
      </w:r>
      <w:r w:rsidRPr="00AE51A6" w:rsidR="00636AD4">
        <w:rPr>
          <w:sz w:val="22"/>
          <w:szCs w:val="22"/>
          <w:lang w:val="en-GB"/>
        </w:rPr>
        <w:t xml:space="preserve">Agreement </w:t>
      </w:r>
      <w:r w:rsidRPr="00AE51A6">
        <w:rPr>
          <w:sz w:val="22"/>
          <w:szCs w:val="22"/>
          <w:lang w:val="en-GB"/>
        </w:rPr>
        <w:t xml:space="preserve">will terminate on the day falling </w:t>
      </w:r>
      <w:r w:rsidRPr="00AE51A6" w:rsidR="00602F3F">
        <w:rPr>
          <w:sz w:val="22"/>
          <w:szCs w:val="22"/>
          <w:lang w:val="en-GB"/>
        </w:rPr>
        <w:t xml:space="preserve">[●] calendar </w:t>
      </w:r>
      <w:r w:rsidRPr="00AE51A6" w:rsidR="00C76DDF">
        <w:rPr>
          <w:sz w:val="22"/>
          <w:szCs w:val="22"/>
          <w:lang w:val="en-GB"/>
        </w:rPr>
        <w:t>days</w:t>
      </w:r>
      <w:r w:rsidRPr="00AE51A6" w:rsidR="0062378E">
        <w:rPr>
          <w:b/>
          <w:bCs/>
          <w:i/>
          <w:iCs/>
          <w:sz w:val="22"/>
          <w:szCs w:val="22"/>
          <w:lang w:val="en-GB"/>
        </w:rPr>
        <w:t xml:space="preserve"> </w:t>
      </w:r>
      <w:r w:rsidRPr="00AE51A6">
        <w:rPr>
          <w:sz w:val="22"/>
          <w:szCs w:val="22"/>
          <w:lang w:val="en-GB"/>
        </w:rPr>
        <w:t xml:space="preserve">after the date of the termination notice, unless the </w:t>
      </w:r>
      <w:r w:rsidRPr="00AE51A6" w:rsidR="00C76DDF">
        <w:rPr>
          <w:sz w:val="22"/>
          <w:szCs w:val="22"/>
          <w:lang w:val="en-GB"/>
        </w:rPr>
        <w:t>Waste Operator</w:t>
      </w:r>
      <w:r w:rsidRPr="00AE51A6">
        <w:rPr>
          <w:sz w:val="22"/>
          <w:szCs w:val="22"/>
          <w:lang w:val="en-GB"/>
        </w:rPr>
        <w:t xml:space="preserve"> has remedied the </w:t>
      </w:r>
      <w:r w:rsidRPr="00AE51A6" w:rsidR="00C76DDF">
        <w:rPr>
          <w:sz w:val="22"/>
          <w:szCs w:val="22"/>
          <w:lang w:val="en-GB"/>
        </w:rPr>
        <w:t xml:space="preserve">Waste Operator Event of Default </w:t>
      </w:r>
      <w:r w:rsidRPr="00AE51A6">
        <w:rPr>
          <w:sz w:val="22"/>
          <w:szCs w:val="22"/>
          <w:lang w:val="en-GB"/>
        </w:rPr>
        <w:t xml:space="preserve">within </w:t>
      </w:r>
      <w:r w:rsidRPr="00AE51A6" w:rsidR="00602F3F">
        <w:rPr>
          <w:sz w:val="22"/>
          <w:szCs w:val="22"/>
          <w:lang w:val="en-GB"/>
        </w:rPr>
        <w:t>such period to the reasonable satisfaction of the Client</w:t>
      </w:r>
      <w:r w:rsidRPr="00AE51A6">
        <w:rPr>
          <w:sz w:val="22"/>
          <w:szCs w:val="22"/>
          <w:lang w:val="en-GB"/>
        </w:rPr>
        <w:t>.</w:t>
      </w:r>
    </w:p>
    <w:p w:rsidRPr="00AE51A6" w:rsidR="002F30C4" w:rsidP="001E71E6" w:rsidRDefault="002F30C4" w14:paraId="42405A7B" w14:textId="37542AD0">
      <w:pPr>
        <w:snapToGrid w:val="0"/>
        <w:spacing w:line="276" w:lineRule="auto"/>
        <w:jc w:val="both"/>
        <w:rPr>
          <w:sz w:val="22"/>
          <w:szCs w:val="22"/>
          <w:lang w:val="en-GB"/>
        </w:rPr>
      </w:pPr>
    </w:p>
    <w:p w:rsidRPr="00AE51A6" w:rsidR="00761341" w:rsidP="00AE15D9" w:rsidRDefault="00761341" w14:paraId="78B97D23" w14:textId="199A181C">
      <w:pPr>
        <w:numPr>
          <w:ilvl w:val="1"/>
          <w:numId w:val="27"/>
        </w:numPr>
        <w:snapToGrid w:val="0"/>
        <w:spacing w:line="276" w:lineRule="auto"/>
        <w:ind w:left="709" w:hanging="709"/>
        <w:jc w:val="both"/>
        <w:rPr>
          <w:sz w:val="22"/>
          <w:szCs w:val="22"/>
          <w:lang w:val="en-GB"/>
        </w:rPr>
      </w:pPr>
      <w:r w:rsidRPr="00AE51A6">
        <w:rPr>
          <w:sz w:val="22"/>
          <w:szCs w:val="22"/>
          <w:lang w:val="en-GB"/>
        </w:rPr>
        <w:t>Either Part</w:t>
      </w:r>
      <w:r w:rsidRPr="00AE51A6" w:rsidR="002E5300">
        <w:rPr>
          <w:sz w:val="22"/>
          <w:szCs w:val="22"/>
          <w:lang w:val="en-GB"/>
        </w:rPr>
        <w:t>y</w:t>
      </w:r>
      <w:r w:rsidRPr="00AE51A6">
        <w:rPr>
          <w:sz w:val="22"/>
          <w:szCs w:val="22"/>
          <w:lang w:val="en-GB"/>
        </w:rPr>
        <w:t xml:space="preserve"> </w:t>
      </w:r>
      <w:r w:rsidRPr="00AE51A6" w:rsidR="002E5300">
        <w:rPr>
          <w:sz w:val="22"/>
          <w:szCs w:val="22"/>
          <w:lang w:val="en-GB"/>
        </w:rPr>
        <w:t xml:space="preserve">is </w:t>
      </w:r>
      <w:r w:rsidRPr="00AE51A6">
        <w:rPr>
          <w:sz w:val="22"/>
          <w:szCs w:val="22"/>
          <w:lang w:val="en-GB"/>
        </w:rPr>
        <w:t xml:space="preserve">entitled </w:t>
      </w:r>
      <w:r w:rsidRPr="00AE51A6" w:rsidR="002E5300">
        <w:rPr>
          <w:sz w:val="22"/>
          <w:szCs w:val="22"/>
          <w:lang w:val="en-GB"/>
        </w:rPr>
        <w:t xml:space="preserve">to, </w:t>
      </w:r>
      <w:r w:rsidRPr="00AE51A6">
        <w:rPr>
          <w:sz w:val="22"/>
          <w:szCs w:val="22"/>
          <w:lang w:val="en-GB"/>
        </w:rPr>
        <w:t>at any time terminate this Agreement immediately without any notice in the event of any</w:t>
      </w:r>
      <w:r w:rsidRPr="00AE51A6" w:rsidR="00AE58E1">
        <w:rPr>
          <w:sz w:val="22"/>
          <w:szCs w:val="22"/>
          <w:lang w:val="en-GB"/>
        </w:rPr>
        <w:t xml:space="preserve"> </w:t>
      </w:r>
      <w:r w:rsidRPr="00AE51A6" w:rsidR="00AE145F">
        <w:rPr>
          <w:sz w:val="22"/>
          <w:szCs w:val="22"/>
          <w:lang w:val="en-GB"/>
        </w:rPr>
        <w:t>commission of a Prohibited Act,</w:t>
      </w:r>
      <w:r w:rsidRPr="00AE51A6">
        <w:rPr>
          <w:sz w:val="22"/>
          <w:szCs w:val="22"/>
          <w:lang w:val="en-GB"/>
        </w:rPr>
        <w:t xml:space="preserve"> </w:t>
      </w:r>
      <w:r w:rsidRPr="00AE51A6" w:rsidR="00BB0BA1">
        <w:rPr>
          <w:sz w:val="22"/>
          <w:szCs w:val="22"/>
          <w:lang w:val="en-GB"/>
        </w:rPr>
        <w:t>wilful</w:t>
      </w:r>
      <w:r w:rsidRPr="00AE51A6" w:rsidR="002F30C4">
        <w:rPr>
          <w:sz w:val="22"/>
          <w:szCs w:val="22"/>
          <w:lang w:val="en-GB"/>
        </w:rPr>
        <w:t xml:space="preserve"> </w:t>
      </w:r>
      <w:r w:rsidRPr="00AE51A6">
        <w:rPr>
          <w:sz w:val="22"/>
          <w:szCs w:val="22"/>
          <w:lang w:val="en-GB"/>
        </w:rPr>
        <w:t>misconduct, disciplinary issues, breach of trust on the part of</w:t>
      </w:r>
      <w:r w:rsidRPr="00AE51A6" w:rsidR="002E5300">
        <w:rPr>
          <w:sz w:val="22"/>
          <w:szCs w:val="22"/>
          <w:lang w:val="en-GB"/>
        </w:rPr>
        <w:t xml:space="preserve"> the other Party or</w:t>
      </w:r>
      <w:r w:rsidRPr="00AE51A6">
        <w:rPr>
          <w:sz w:val="22"/>
          <w:szCs w:val="22"/>
          <w:lang w:val="en-GB"/>
        </w:rPr>
        <w:t xml:space="preserve"> </w:t>
      </w:r>
      <w:r w:rsidRPr="00AE51A6" w:rsidR="002E5300">
        <w:rPr>
          <w:sz w:val="22"/>
          <w:szCs w:val="22"/>
          <w:lang w:val="en-GB"/>
        </w:rPr>
        <w:t>p</w:t>
      </w:r>
      <w:r w:rsidRPr="00AE51A6">
        <w:rPr>
          <w:sz w:val="22"/>
          <w:szCs w:val="22"/>
          <w:lang w:val="en-GB"/>
        </w:rPr>
        <w:t xml:space="preserve">ersonnel representing </w:t>
      </w:r>
      <w:r w:rsidRPr="00AE51A6" w:rsidR="002E5300">
        <w:rPr>
          <w:sz w:val="22"/>
          <w:szCs w:val="22"/>
          <w:lang w:val="en-GB"/>
        </w:rPr>
        <w:t>such Party</w:t>
      </w:r>
      <w:r w:rsidRPr="00AE51A6">
        <w:rPr>
          <w:sz w:val="22"/>
          <w:szCs w:val="22"/>
          <w:lang w:val="en-GB"/>
        </w:rPr>
        <w:t>.</w:t>
      </w:r>
    </w:p>
    <w:p w:rsidRPr="00AE51A6" w:rsidR="0062378E" w:rsidP="0062378E" w:rsidRDefault="0062378E" w14:paraId="5B752ADA" w14:textId="4A93006F">
      <w:pPr>
        <w:snapToGrid w:val="0"/>
        <w:spacing w:line="276" w:lineRule="auto"/>
        <w:ind w:left="709"/>
        <w:jc w:val="both"/>
        <w:rPr>
          <w:sz w:val="22"/>
          <w:szCs w:val="22"/>
          <w:lang w:val="en-GB"/>
        </w:rPr>
      </w:pPr>
    </w:p>
    <w:p w:rsidRPr="00AE51A6" w:rsidR="00C76DDF" w:rsidP="00C43F8A" w:rsidRDefault="00C76DDF" w14:paraId="3878DABC" w14:textId="6FFC85F1">
      <w:pPr>
        <w:numPr>
          <w:ilvl w:val="1"/>
          <w:numId w:val="27"/>
        </w:numPr>
        <w:snapToGrid w:val="0"/>
        <w:spacing w:line="276" w:lineRule="auto"/>
        <w:ind w:left="709" w:hanging="709"/>
        <w:jc w:val="both"/>
        <w:rPr>
          <w:sz w:val="22"/>
          <w:szCs w:val="22"/>
          <w:lang w:val="en-GB"/>
        </w:rPr>
      </w:pPr>
      <w:r w:rsidRPr="00AE51A6">
        <w:rPr>
          <w:sz w:val="22"/>
          <w:szCs w:val="22"/>
          <w:lang w:val="en-GB"/>
        </w:rPr>
        <w:t xml:space="preserve">Upon termination of the </w:t>
      </w:r>
      <w:r w:rsidRPr="00AE51A6" w:rsidR="00636AD4">
        <w:rPr>
          <w:sz w:val="22"/>
          <w:szCs w:val="22"/>
          <w:lang w:val="en-GB"/>
        </w:rPr>
        <w:t xml:space="preserve">Agreement </w:t>
      </w:r>
      <w:bookmarkStart w:name="_Hlk20495072" w:id="20"/>
      <w:r w:rsidRPr="00AE51A6" w:rsidR="0062378E">
        <w:rPr>
          <w:sz w:val="22"/>
          <w:szCs w:val="22"/>
          <w:lang w:val="en-GB"/>
        </w:rPr>
        <w:t>on full payment of the amounts claimed by either Party under this Agreement, neither Party shall have further obligations nor liabilities towards the other Party</w:t>
      </w:r>
      <w:bookmarkEnd w:id="20"/>
      <w:r w:rsidRPr="00AE51A6" w:rsidR="0062378E">
        <w:rPr>
          <w:sz w:val="22"/>
          <w:szCs w:val="22"/>
          <w:lang w:val="en-GB"/>
        </w:rPr>
        <w:t>.</w:t>
      </w:r>
    </w:p>
    <w:p w:rsidRPr="00AE51A6" w:rsidR="00C76DDF" w:rsidP="001E71E6" w:rsidRDefault="00C76DDF" w14:paraId="0AF761F7" w14:textId="77777777">
      <w:pPr>
        <w:pStyle w:val="ListParagraph"/>
        <w:suppressAutoHyphens/>
        <w:autoSpaceDE w:val="0"/>
        <w:autoSpaceDN w:val="0"/>
        <w:adjustRightInd w:val="0"/>
        <w:spacing w:line="276" w:lineRule="auto"/>
        <w:ind w:left="1440"/>
        <w:jc w:val="both"/>
        <w:rPr>
          <w:sz w:val="22"/>
          <w:szCs w:val="22"/>
          <w:lang w:val="en-GB"/>
        </w:rPr>
      </w:pPr>
    </w:p>
    <w:p w:rsidRPr="00AE51A6" w:rsidR="00963CD6" w:rsidP="001E71E6" w:rsidRDefault="000A237E" w14:paraId="33596777" w14:textId="1BEE493E">
      <w:pPr>
        <w:numPr>
          <w:ilvl w:val="0"/>
          <w:numId w:val="27"/>
        </w:numPr>
        <w:snapToGrid w:val="0"/>
        <w:spacing w:line="276" w:lineRule="auto"/>
        <w:ind w:left="709" w:hanging="709"/>
        <w:jc w:val="both"/>
        <w:rPr>
          <w:b/>
          <w:sz w:val="22"/>
          <w:szCs w:val="22"/>
          <w:lang w:val="en-GB"/>
        </w:rPr>
      </w:pPr>
      <w:bookmarkStart w:name="_Toc95033550" w:id="21"/>
      <w:r w:rsidRPr="00AE51A6">
        <w:rPr>
          <w:b/>
          <w:sz w:val="22"/>
          <w:szCs w:val="22"/>
          <w:lang w:val="en-GB"/>
        </w:rPr>
        <w:t>GENERAL TERMS</w:t>
      </w:r>
      <w:bookmarkEnd w:id="21"/>
    </w:p>
    <w:p w:rsidRPr="00AE51A6" w:rsidR="00963CD6" w:rsidP="001E71E6" w:rsidRDefault="00963CD6" w14:paraId="7406BBBB" w14:textId="06C18BF5">
      <w:pPr>
        <w:pStyle w:val="ListParagraph"/>
        <w:spacing w:line="276" w:lineRule="auto"/>
        <w:rPr>
          <w:sz w:val="22"/>
          <w:szCs w:val="22"/>
          <w:lang w:val="en-GB"/>
        </w:rPr>
      </w:pPr>
    </w:p>
    <w:p w:rsidRPr="00AE51A6" w:rsidR="0049521F" w:rsidRDefault="00CB2DB6" w14:paraId="21620D94" w14:textId="07CCCC62">
      <w:pPr>
        <w:numPr>
          <w:ilvl w:val="1"/>
          <w:numId w:val="27"/>
        </w:numPr>
        <w:snapToGrid w:val="0"/>
        <w:spacing w:line="276" w:lineRule="auto"/>
        <w:ind w:left="709" w:hanging="709"/>
        <w:jc w:val="both"/>
        <w:rPr>
          <w:sz w:val="22"/>
          <w:szCs w:val="22"/>
          <w:lang w:val="en-GB"/>
        </w:rPr>
      </w:pPr>
      <w:r w:rsidRPr="00AE51A6">
        <w:rPr>
          <w:b/>
          <w:sz w:val="22"/>
          <w:szCs w:val="22"/>
          <w:lang w:val="en-GB"/>
        </w:rPr>
        <w:t>Subcontracting</w:t>
      </w:r>
      <w:r w:rsidRPr="00AE51A6" w:rsidR="000A237E">
        <w:rPr>
          <w:sz w:val="22"/>
          <w:szCs w:val="22"/>
          <w:lang w:val="en-GB"/>
        </w:rPr>
        <w:t xml:space="preserve">: </w:t>
      </w:r>
      <w:r w:rsidRPr="00AE51A6" w:rsidR="00935806">
        <w:rPr>
          <w:sz w:val="22"/>
          <w:szCs w:val="22"/>
          <w:lang w:val="en-GB"/>
        </w:rPr>
        <w:t>Waste Operator</w:t>
      </w:r>
      <w:r w:rsidRPr="00AE51A6" w:rsidR="00CA18C3">
        <w:rPr>
          <w:sz w:val="22"/>
          <w:szCs w:val="22"/>
          <w:lang w:val="en-GB"/>
        </w:rPr>
        <w:t xml:space="preserve"> </w:t>
      </w:r>
      <w:r w:rsidRPr="00AE51A6" w:rsidR="000A237E">
        <w:rPr>
          <w:sz w:val="22"/>
          <w:szCs w:val="22"/>
          <w:lang w:val="en-GB"/>
        </w:rPr>
        <w:t xml:space="preserve">shall </w:t>
      </w:r>
      <w:r w:rsidRPr="00AE51A6" w:rsidR="00CA18C3">
        <w:rPr>
          <w:sz w:val="22"/>
          <w:szCs w:val="22"/>
          <w:lang w:val="en-GB"/>
        </w:rPr>
        <w:t>not</w:t>
      </w:r>
      <w:r w:rsidRPr="00AE51A6" w:rsidR="00AE145F">
        <w:rPr>
          <w:sz w:val="22"/>
          <w:szCs w:val="22"/>
          <w:lang w:val="en-GB"/>
        </w:rPr>
        <w:t xml:space="preserve"> assign, transfer or</w:t>
      </w:r>
      <w:r w:rsidRPr="00AE51A6" w:rsidR="00CA18C3">
        <w:rPr>
          <w:sz w:val="22"/>
          <w:szCs w:val="22"/>
          <w:lang w:val="en-GB"/>
        </w:rPr>
        <w:t xml:space="preserve"> </w:t>
      </w:r>
      <w:r w:rsidRPr="00AE51A6" w:rsidR="000F73CE">
        <w:rPr>
          <w:sz w:val="22"/>
          <w:szCs w:val="22"/>
          <w:lang w:val="en-GB"/>
        </w:rPr>
        <w:t xml:space="preserve">subcontract </w:t>
      </w:r>
      <w:r w:rsidRPr="00AE51A6" w:rsidR="000A237E">
        <w:rPr>
          <w:sz w:val="22"/>
          <w:szCs w:val="22"/>
          <w:lang w:val="en-GB"/>
        </w:rPr>
        <w:t xml:space="preserve">this Agreement in whole or in part, without the prior written consent of </w:t>
      </w:r>
      <w:r w:rsidRPr="00AE51A6" w:rsidR="00EC32DD">
        <w:rPr>
          <w:sz w:val="22"/>
          <w:szCs w:val="22"/>
          <w:lang w:val="en-GB"/>
        </w:rPr>
        <w:t>the Client</w:t>
      </w:r>
      <w:r w:rsidRPr="00AE51A6" w:rsidR="00CA18C3">
        <w:rPr>
          <w:sz w:val="22"/>
          <w:szCs w:val="22"/>
          <w:lang w:val="en-GB"/>
        </w:rPr>
        <w:t>.</w:t>
      </w:r>
      <w:r w:rsidRPr="00AE51A6" w:rsidR="007F676B">
        <w:rPr>
          <w:sz w:val="22"/>
          <w:szCs w:val="22"/>
          <w:lang w:val="en-GB"/>
        </w:rPr>
        <w:t xml:space="preserve"> </w:t>
      </w:r>
      <w:r w:rsidRPr="00AE51A6" w:rsidR="00EC32DD">
        <w:rPr>
          <w:sz w:val="22"/>
          <w:szCs w:val="22"/>
          <w:lang w:val="en-GB"/>
        </w:rPr>
        <w:t>The Client</w:t>
      </w:r>
      <w:r w:rsidRPr="00AE51A6" w:rsidR="007F676B">
        <w:rPr>
          <w:sz w:val="22"/>
          <w:szCs w:val="22"/>
          <w:lang w:val="en-GB"/>
        </w:rPr>
        <w:t xml:space="preserve"> </w:t>
      </w:r>
      <w:r w:rsidRPr="00AE51A6" w:rsidR="00CA18C3">
        <w:rPr>
          <w:sz w:val="22"/>
          <w:szCs w:val="22"/>
          <w:lang w:val="en-GB"/>
        </w:rPr>
        <w:t xml:space="preserve">is entitled to </w:t>
      </w:r>
      <w:r w:rsidRPr="00AE51A6" w:rsidR="007F676B">
        <w:rPr>
          <w:sz w:val="22"/>
          <w:szCs w:val="22"/>
          <w:lang w:val="en-GB"/>
        </w:rPr>
        <w:t xml:space="preserve">assign this Agreement to its </w:t>
      </w:r>
      <w:r w:rsidRPr="00AE51A6" w:rsidR="00EC32DD">
        <w:rPr>
          <w:sz w:val="22"/>
          <w:szCs w:val="22"/>
          <w:lang w:val="en-GB"/>
        </w:rPr>
        <w:t>A</w:t>
      </w:r>
      <w:r w:rsidRPr="00AE51A6" w:rsidR="007F676B">
        <w:rPr>
          <w:sz w:val="22"/>
          <w:szCs w:val="22"/>
          <w:lang w:val="en-GB"/>
        </w:rPr>
        <w:t>ffiliates with</w:t>
      </w:r>
      <w:r w:rsidRPr="00AE51A6" w:rsidR="008D3B29">
        <w:rPr>
          <w:sz w:val="22"/>
          <w:szCs w:val="22"/>
          <w:lang w:val="en-GB"/>
        </w:rPr>
        <w:t>out</w:t>
      </w:r>
      <w:r w:rsidRPr="00AE51A6" w:rsidR="007F676B">
        <w:rPr>
          <w:sz w:val="22"/>
          <w:szCs w:val="22"/>
          <w:lang w:val="en-GB"/>
        </w:rPr>
        <w:t xml:space="preserve"> consent of the </w:t>
      </w:r>
      <w:r w:rsidRPr="00AE51A6" w:rsidR="00935806">
        <w:rPr>
          <w:sz w:val="22"/>
          <w:szCs w:val="22"/>
          <w:lang w:val="en-GB"/>
        </w:rPr>
        <w:t>Waste Operator</w:t>
      </w:r>
      <w:r w:rsidRPr="00AE51A6" w:rsidR="000A237E">
        <w:rPr>
          <w:sz w:val="22"/>
          <w:szCs w:val="22"/>
          <w:lang w:val="en-GB"/>
        </w:rPr>
        <w:t>.</w:t>
      </w:r>
      <w:bookmarkStart w:name="_Toc95033551" w:id="22"/>
    </w:p>
    <w:p w:rsidRPr="00AE51A6" w:rsidR="00EC32DD" w:rsidP="001E71E6" w:rsidRDefault="00EC32DD" w14:paraId="6862642C" w14:textId="77777777">
      <w:pPr>
        <w:snapToGrid w:val="0"/>
        <w:spacing w:line="276" w:lineRule="auto"/>
        <w:ind w:left="709"/>
        <w:jc w:val="both"/>
        <w:rPr>
          <w:sz w:val="22"/>
          <w:szCs w:val="22"/>
          <w:lang w:val="en-GB"/>
        </w:rPr>
      </w:pPr>
    </w:p>
    <w:p w:rsidRPr="00AE51A6" w:rsidR="00EC32DD" w:rsidRDefault="000A237E" w14:paraId="3141816E" w14:textId="090848B6">
      <w:pPr>
        <w:numPr>
          <w:ilvl w:val="1"/>
          <w:numId w:val="27"/>
        </w:numPr>
        <w:snapToGrid w:val="0"/>
        <w:spacing w:line="276" w:lineRule="auto"/>
        <w:ind w:left="709" w:hanging="709"/>
        <w:jc w:val="both"/>
        <w:rPr>
          <w:sz w:val="22"/>
          <w:szCs w:val="22"/>
          <w:lang w:val="en-GB"/>
        </w:rPr>
      </w:pPr>
      <w:r w:rsidRPr="00AE51A6">
        <w:rPr>
          <w:b/>
          <w:sz w:val="22"/>
          <w:szCs w:val="22"/>
          <w:lang w:val="en-GB"/>
        </w:rPr>
        <w:t xml:space="preserve">Compliance </w:t>
      </w:r>
      <w:r w:rsidRPr="00AE51A6" w:rsidR="000F73CE">
        <w:rPr>
          <w:b/>
          <w:sz w:val="22"/>
          <w:szCs w:val="22"/>
          <w:lang w:val="en-GB"/>
        </w:rPr>
        <w:t xml:space="preserve">with </w:t>
      </w:r>
      <w:r w:rsidRPr="00AE51A6">
        <w:rPr>
          <w:b/>
          <w:sz w:val="22"/>
          <w:szCs w:val="22"/>
          <w:lang w:val="en-GB"/>
        </w:rPr>
        <w:t>Laws</w:t>
      </w:r>
      <w:r w:rsidRPr="00AE51A6">
        <w:rPr>
          <w:sz w:val="22"/>
          <w:szCs w:val="22"/>
          <w:lang w:val="en-GB"/>
        </w:rPr>
        <w:t xml:space="preserve">: </w:t>
      </w:r>
      <w:r w:rsidRPr="00AE51A6" w:rsidR="00935806">
        <w:rPr>
          <w:sz w:val="22"/>
          <w:szCs w:val="22"/>
          <w:lang w:val="en-GB"/>
        </w:rPr>
        <w:t>Waste Operator</w:t>
      </w:r>
      <w:r w:rsidRPr="00AE51A6" w:rsidR="00337A87">
        <w:rPr>
          <w:sz w:val="22"/>
          <w:szCs w:val="22"/>
          <w:lang w:val="en-GB"/>
        </w:rPr>
        <w:t xml:space="preserve"> represents</w:t>
      </w:r>
      <w:r w:rsidRPr="00AE51A6" w:rsidR="00370C94">
        <w:rPr>
          <w:sz w:val="22"/>
          <w:szCs w:val="22"/>
          <w:lang w:val="en-GB"/>
        </w:rPr>
        <w:t xml:space="preserve"> and warrants </w:t>
      </w:r>
      <w:r w:rsidRPr="00AE51A6" w:rsidR="00337A87">
        <w:rPr>
          <w:sz w:val="22"/>
          <w:szCs w:val="22"/>
          <w:lang w:val="en-GB"/>
        </w:rPr>
        <w:t xml:space="preserve">that it is registered for providing </w:t>
      </w:r>
      <w:r w:rsidRPr="00AE51A6" w:rsidR="00370C94">
        <w:rPr>
          <w:sz w:val="22"/>
          <w:szCs w:val="22"/>
          <w:lang w:val="en-GB"/>
        </w:rPr>
        <w:t>with relev</w:t>
      </w:r>
      <w:r w:rsidRPr="00AE51A6" w:rsidR="00017824">
        <w:rPr>
          <w:sz w:val="22"/>
          <w:szCs w:val="22"/>
          <w:lang w:val="en-GB"/>
        </w:rPr>
        <w:t xml:space="preserve">ant </w:t>
      </w:r>
      <w:r w:rsidRPr="00AE51A6" w:rsidR="0013535F">
        <w:rPr>
          <w:sz w:val="22"/>
          <w:szCs w:val="22"/>
          <w:lang w:val="en-GB"/>
        </w:rPr>
        <w:t xml:space="preserve">Government Authorities </w:t>
      </w:r>
      <w:r w:rsidRPr="00AE51A6" w:rsidR="00017824">
        <w:rPr>
          <w:sz w:val="22"/>
          <w:szCs w:val="22"/>
          <w:lang w:val="en-GB"/>
        </w:rPr>
        <w:t>for</w:t>
      </w:r>
      <w:r w:rsidRPr="00AE51A6" w:rsidR="00337A87">
        <w:rPr>
          <w:sz w:val="22"/>
          <w:szCs w:val="22"/>
          <w:lang w:val="en-GB"/>
        </w:rPr>
        <w:t xml:space="preserve"> </w:t>
      </w:r>
      <w:r w:rsidRPr="00AE51A6" w:rsidR="0013535F">
        <w:rPr>
          <w:sz w:val="22"/>
          <w:szCs w:val="22"/>
          <w:lang w:val="en-GB"/>
        </w:rPr>
        <w:t xml:space="preserve">fulfilling its obligations under the Agreement </w:t>
      </w:r>
      <w:r w:rsidRPr="00AE51A6" w:rsidR="00337A87">
        <w:rPr>
          <w:sz w:val="22"/>
          <w:szCs w:val="22"/>
          <w:lang w:val="en-GB"/>
        </w:rPr>
        <w:t xml:space="preserve">and </w:t>
      </w:r>
      <w:r w:rsidRPr="00AE51A6" w:rsidR="00370C94">
        <w:rPr>
          <w:sz w:val="22"/>
          <w:szCs w:val="22"/>
          <w:lang w:val="en-GB"/>
        </w:rPr>
        <w:t xml:space="preserve">shall procure and maintain </w:t>
      </w:r>
      <w:r w:rsidRPr="00AE51A6" w:rsidR="0013535F">
        <w:rPr>
          <w:sz w:val="22"/>
          <w:szCs w:val="22"/>
          <w:lang w:val="en-GB"/>
        </w:rPr>
        <w:t xml:space="preserve">all </w:t>
      </w:r>
      <w:r w:rsidRPr="00AE51A6" w:rsidR="00017824">
        <w:rPr>
          <w:sz w:val="22"/>
          <w:szCs w:val="22"/>
          <w:lang w:val="en-GB"/>
        </w:rPr>
        <w:t>requisite</w:t>
      </w:r>
      <w:r w:rsidRPr="00AE51A6" w:rsidR="00337A87">
        <w:rPr>
          <w:sz w:val="22"/>
          <w:szCs w:val="22"/>
          <w:lang w:val="en-GB"/>
        </w:rPr>
        <w:t xml:space="preserve"> </w:t>
      </w:r>
      <w:r w:rsidRPr="00AE51A6" w:rsidR="007A41E1">
        <w:rPr>
          <w:sz w:val="22"/>
          <w:szCs w:val="22"/>
          <w:lang w:val="en-GB"/>
        </w:rPr>
        <w:t>l</w:t>
      </w:r>
      <w:r w:rsidRPr="00AE51A6" w:rsidR="00337A87">
        <w:rPr>
          <w:sz w:val="22"/>
          <w:szCs w:val="22"/>
          <w:lang w:val="en-GB"/>
        </w:rPr>
        <w:t>icense</w:t>
      </w:r>
      <w:r w:rsidRPr="00AE51A6" w:rsidR="007A41E1">
        <w:rPr>
          <w:sz w:val="22"/>
          <w:szCs w:val="22"/>
          <w:lang w:val="en-GB"/>
        </w:rPr>
        <w:t>s</w:t>
      </w:r>
      <w:r w:rsidRPr="00AE51A6" w:rsidR="00337A87">
        <w:rPr>
          <w:sz w:val="22"/>
          <w:szCs w:val="22"/>
          <w:lang w:val="en-GB"/>
        </w:rPr>
        <w:t xml:space="preserve">. </w:t>
      </w:r>
      <w:r w:rsidRPr="00AE51A6" w:rsidR="0013535F">
        <w:rPr>
          <w:sz w:val="22"/>
          <w:szCs w:val="22"/>
          <w:lang w:val="en-GB"/>
        </w:rPr>
        <w:t xml:space="preserve">The </w:t>
      </w:r>
      <w:r w:rsidRPr="00AE51A6" w:rsidR="00935806">
        <w:rPr>
          <w:sz w:val="22"/>
          <w:szCs w:val="22"/>
          <w:lang w:val="en-GB"/>
        </w:rPr>
        <w:t>Waste Operator</w:t>
      </w:r>
      <w:r w:rsidRPr="00AE51A6">
        <w:rPr>
          <w:sz w:val="22"/>
          <w:szCs w:val="22"/>
          <w:lang w:val="en-GB"/>
        </w:rPr>
        <w:t xml:space="preserve"> shall </w:t>
      </w:r>
      <w:r w:rsidRPr="00AE51A6" w:rsidR="000F73CE">
        <w:rPr>
          <w:sz w:val="22"/>
          <w:szCs w:val="22"/>
          <w:lang w:val="en-GB"/>
        </w:rPr>
        <w:t xml:space="preserve">ensure </w:t>
      </w:r>
      <w:r w:rsidRPr="00AE51A6">
        <w:rPr>
          <w:sz w:val="22"/>
          <w:szCs w:val="22"/>
          <w:lang w:val="en-GB"/>
        </w:rPr>
        <w:t xml:space="preserve">its </w:t>
      </w:r>
      <w:r w:rsidRPr="00AE51A6" w:rsidR="0013535F">
        <w:rPr>
          <w:sz w:val="22"/>
          <w:szCs w:val="22"/>
          <w:lang w:val="en-GB"/>
        </w:rPr>
        <w:t>p</w:t>
      </w:r>
      <w:r w:rsidRPr="00AE51A6" w:rsidR="00A1434D">
        <w:rPr>
          <w:sz w:val="22"/>
          <w:szCs w:val="22"/>
          <w:lang w:val="en-GB"/>
        </w:rPr>
        <w:t xml:space="preserve">ersonnel, </w:t>
      </w:r>
      <w:r w:rsidRPr="00AE51A6">
        <w:rPr>
          <w:sz w:val="22"/>
          <w:szCs w:val="22"/>
          <w:lang w:val="en-GB"/>
        </w:rPr>
        <w:t xml:space="preserve">employees, contractors, consultants and subcontractors comply at their own expense with all </w:t>
      </w:r>
      <w:r w:rsidRPr="00AE51A6" w:rsidR="009F4487">
        <w:rPr>
          <w:sz w:val="22"/>
          <w:szCs w:val="22"/>
          <w:lang w:val="en-GB"/>
        </w:rPr>
        <w:t>Applicable Laws</w:t>
      </w:r>
      <w:r w:rsidRPr="00AE51A6">
        <w:rPr>
          <w:sz w:val="22"/>
          <w:szCs w:val="22"/>
          <w:lang w:val="en-GB"/>
        </w:rPr>
        <w:t xml:space="preserve">, to the extent that any of the foregoing have a direct or indirect implication towards the performance of </w:t>
      </w:r>
      <w:r w:rsidRPr="00AE51A6" w:rsidR="00313B48">
        <w:rPr>
          <w:sz w:val="22"/>
          <w:szCs w:val="22"/>
          <w:lang w:val="en-GB"/>
        </w:rPr>
        <w:t xml:space="preserve">the Services </w:t>
      </w:r>
      <w:r w:rsidRPr="00AE51A6">
        <w:rPr>
          <w:sz w:val="22"/>
          <w:szCs w:val="22"/>
          <w:lang w:val="en-GB"/>
        </w:rPr>
        <w:t xml:space="preserve">to </w:t>
      </w:r>
      <w:bookmarkEnd w:id="22"/>
      <w:r w:rsidRPr="00AE51A6" w:rsidR="0013535F">
        <w:rPr>
          <w:sz w:val="22"/>
          <w:szCs w:val="22"/>
          <w:lang w:val="en-GB"/>
        </w:rPr>
        <w:t>Client</w:t>
      </w:r>
      <w:r w:rsidRPr="00AE51A6" w:rsidR="005E5B1B">
        <w:rPr>
          <w:sz w:val="22"/>
          <w:szCs w:val="22"/>
          <w:lang w:val="en-GB"/>
        </w:rPr>
        <w:t>.</w:t>
      </w:r>
    </w:p>
    <w:p w:rsidRPr="00AE51A6" w:rsidR="00EC32DD" w:rsidP="001E71E6" w:rsidRDefault="00EC32DD" w14:paraId="390F2191" w14:textId="77777777">
      <w:pPr>
        <w:pStyle w:val="ListParagraph"/>
        <w:spacing w:line="276" w:lineRule="auto"/>
        <w:rPr>
          <w:sz w:val="22"/>
          <w:szCs w:val="22"/>
          <w:lang w:val="en-GB"/>
        </w:rPr>
      </w:pPr>
    </w:p>
    <w:p w:rsidRPr="00AE51A6" w:rsidR="00EC32DD" w:rsidRDefault="000A237E" w14:paraId="7DBF0301" w14:textId="41EC2797">
      <w:pPr>
        <w:numPr>
          <w:ilvl w:val="1"/>
          <w:numId w:val="27"/>
        </w:numPr>
        <w:snapToGrid w:val="0"/>
        <w:spacing w:line="276" w:lineRule="auto"/>
        <w:ind w:left="709" w:hanging="709"/>
        <w:jc w:val="both"/>
        <w:rPr>
          <w:sz w:val="22"/>
          <w:szCs w:val="22"/>
          <w:lang w:val="en-GB"/>
        </w:rPr>
      </w:pPr>
      <w:r w:rsidRPr="00AE51A6">
        <w:rPr>
          <w:b/>
          <w:sz w:val="22"/>
          <w:szCs w:val="22"/>
          <w:lang w:val="en-GB"/>
        </w:rPr>
        <w:t>Entire Agreement</w:t>
      </w:r>
      <w:r w:rsidRPr="00AE51A6">
        <w:rPr>
          <w:sz w:val="22"/>
          <w:szCs w:val="22"/>
          <w:lang w:val="en-GB"/>
        </w:rPr>
        <w:t xml:space="preserve">: The provisions of this Agreement, and all </w:t>
      </w:r>
      <w:r w:rsidRPr="00AE51A6" w:rsidR="0013535F">
        <w:rPr>
          <w:sz w:val="22"/>
          <w:szCs w:val="22"/>
          <w:lang w:val="en-GB"/>
        </w:rPr>
        <w:t>Statement of Work</w:t>
      </w:r>
      <w:r w:rsidRPr="00AE51A6">
        <w:rPr>
          <w:sz w:val="22"/>
          <w:szCs w:val="22"/>
          <w:lang w:val="en-GB"/>
        </w:rPr>
        <w:t xml:space="preserve"> issued pursuant to this Agreement, shall supersede all prior and current oral and written communications, agreeme</w:t>
      </w:r>
      <w:r w:rsidRPr="00AE51A6" w:rsidR="004F5D6C">
        <w:rPr>
          <w:sz w:val="22"/>
          <w:szCs w:val="22"/>
          <w:lang w:val="en-GB"/>
        </w:rPr>
        <w:t>nts, and understandings of the P</w:t>
      </w:r>
      <w:r w:rsidRPr="00AE51A6">
        <w:rPr>
          <w:sz w:val="22"/>
          <w:szCs w:val="22"/>
          <w:lang w:val="en-GB"/>
        </w:rPr>
        <w:t xml:space="preserve">arties with respect to the subject matter of this Agreement and shall constitute the entire agreement between the </w:t>
      </w:r>
      <w:r w:rsidRPr="00AE51A6" w:rsidR="004F5D6C">
        <w:rPr>
          <w:sz w:val="22"/>
          <w:szCs w:val="22"/>
          <w:lang w:val="en-GB"/>
        </w:rPr>
        <w:t>P</w:t>
      </w:r>
      <w:r w:rsidRPr="00AE51A6">
        <w:rPr>
          <w:sz w:val="22"/>
          <w:szCs w:val="22"/>
          <w:lang w:val="en-GB"/>
        </w:rPr>
        <w:t xml:space="preserve">arties. This Agreement shall not be modified or rescinded, except in writing signed by both </w:t>
      </w:r>
      <w:r w:rsidRPr="00AE51A6" w:rsidR="004F5D6C">
        <w:rPr>
          <w:sz w:val="22"/>
          <w:szCs w:val="22"/>
          <w:lang w:val="en-GB"/>
        </w:rPr>
        <w:t>P</w:t>
      </w:r>
      <w:r w:rsidRPr="00AE51A6">
        <w:rPr>
          <w:sz w:val="22"/>
          <w:szCs w:val="22"/>
          <w:lang w:val="en-GB"/>
        </w:rPr>
        <w:t>arties.</w:t>
      </w:r>
    </w:p>
    <w:p w:rsidRPr="00AE51A6" w:rsidR="0049521F" w:rsidP="001E71E6" w:rsidRDefault="000A237E" w14:paraId="748E6239" w14:textId="2DADC082">
      <w:pPr>
        <w:snapToGrid w:val="0"/>
        <w:spacing w:line="276" w:lineRule="auto"/>
        <w:ind w:left="709"/>
        <w:jc w:val="both"/>
        <w:rPr>
          <w:sz w:val="22"/>
          <w:szCs w:val="22"/>
          <w:lang w:val="en-GB"/>
        </w:rPr>
      </w:pPr>
      <w:r w:rsidRPr="00AE51A6">
        <w:rPr>
          <w:sz w:val="22"/>
          <w:szCs w:val="22"/>
          <w:lang w:val="en-GB"/>
        </w:rPr>
        <w:lastRenderedPageBreak/>
        <w:t xml:space="preserve">  </w:t>
      </w:r>
      <w:bookmarkStart w:name="_Toc95033558" w:id="23"/>
    </w:p>
    <w:p w:rsidRPr="00AE51A6" w:rsidR="0049521F" w:rsidRDefault="000A237E" w14:paraId="155B1062" w14:textId="17B35796">
      <w:pPr>
        <w:numPr>
          <w:ilvl w:val="1"/>
          <w:numId w:val="27"/>
        </w:numPr>
        <w:snapToGrid w:val="0"/>
        <w:spacing w:line="276" w:lineRule="auto"/>
        <w:ind w:left="709" w:hanging="709"/>
        <w:jc w:val="both"/>
        <w:rPr>
          <w:sz w:val="22"/>
          <w:szCs w:val="22"/>
          <w:lang w:val="en-GB"/>
        </w:rPr>
      </w:pPr>
      <w:r w:rsidRPr="00AE51A6">
        <w:rPr>
          <w:b/>
          <w:sz w:val="22"/>
          <w:szCs w:val="22"/>
          <w:lang w:val="en-GB"/>
        </w:rPr>
        <w:t>Identification Credentials</w:t>
      </w:r>
      <w:bookmarkEnd w:id="23"/>
      <w:r w:rsidRPr="00AE51A6">
        <w:rPr>
          <w:sz w:val="22"/>
          <w:szCs w:val="22"/>
          <w:lang w:val="en-GB"/>
        </w:rPr>
        <w:t xml:space="preserve">: </w:t>
      </w:r>
      <w:r w:rsidRPr="00AE51A6" w:rsidR="0013535F">
        <w:rPr>
          <w:sz w:val="22"/>
          <w:szCs w:val="22"/>
          <w:lang w:val="en-GB"/>
        </w:rPr>
        <w:t xml:space="preserve">The Client </w:t>
      </w:r>
      <w:r w:rsidRPr="00AE51A6">
        <w:rPr>
          <w:sz w:val="22"/>
          <w:szCs w:val="22"/>
          <w:lang w:val="en-GB"/>
        </w:rPr>
        <w:t xml:space="preserve">may, at its discretion, require </w:t>
      </w:r>
      <w:r w:rsidRPr="00AE51A6" w:rsidR="0013535F">
        <w:rPr>
          <w:sz w:val="22"/>
          <w:szCs w:val="22"/>
          <w:lang w:val="en-GB"/>
        </w:rPr>
        <w:t xml:space="preserve">the </w:t>
      </w:r>
      <w:r w:rsidRPr="00AE51A6" w:rsidR="00935806">
        <w:rPr>
          <w:sz w:val="22"/>
          <w:szCs w:val="22"/>
          <w:lang w:val="en-GB"/>
        </w:rPr>
        <w:t>Waste Operator</w:t>
      </w:r>
      <w:r w:rsidRPr="00AE51A6" w:rsidR="00935806">
        <w:rPr>
          <w:b/>
          <w:sz w:val="22"/>
          <w:szCs w:val="22"/>
          <w:lang w:val="en-GB"/>
        </w:rPr>
        <w:t xml:space="preserve"> </w:t>
      </w:r>
      <w:r w:rsidRPr="00AE51A6">
        <w:rPr>
          <w:sz w:val="22"/>
          <w:szCs w:val="22"/>
          <w:lang w:val="en-GB"/>
        </w:rPr>
        <w:t xml:space="preserve">'s employees to exhibit identification credentials, which </w:t>
      </w:r>
      <w:r w:rsidRPr="00AE51A6" w:rsidR="0013535F">
        <w:rPr>
          <w:sz w:val="22"/>
          <w:szCs w:val="22"/>
          <w:lang w:val="en-GB"/>
        </w:rPr>
        <w:t xml:space="preserve">the Client </w:t>
      </w:r>
      <w:r w:rsidRPr="00AE51A6" w:rsidR="005E5B1B">
        <w:rPr>
          <w:sz w:val="22"/>
          <w:szCs w:val="22"/>
          <w:lang w:val="en-GB"/>
        </w:rPr>
        <w:t>may</w:t>
      </w:r>
      <w:r w:rsidRPr="00AE51A6">
        <w:rPr>
          <w:sz w:val="22"/>
          <w:szCs w:val="22"/>
          <w:lang w:val="en-GB"/>
        </w:rPr>
        <w:t xml:space="preserve"> issue, in order to gain access to </w:t>
      </w:r>
      <w:r w:rsidRPr="00AE51A6" w:rsidR="0013535F">
        <w:rPr>
          <w:sz w:val="22"/>
          <w:szCs w:val="22"/>
          <w:lang w:val="en-GB"/>
        </w:rPr>
        <w:t xml:space="preserve">Client’s </w:t>
      </w:r>
      <w:r w:rsidRPr="00AE51A6">
        <w:rPr>
          <w:sz w:val="22"/>
          <w:szCs w:val="22"/>
          <w:lang w:val="en-GB"/>
        </w:rPr>
        <w:t xml:space="preserve">premises for the performance of the </w:t>
      </w:r>
      <w:r w:rsidRPr="00AE51A6" w:rsidR="0013535F">
        <w:rPr>
          <w:sz w:val="22"/>
          <w:szCs w:val="22"/>
          <w:lang w:val="en-GB"/>
        </w:rPr>
        <w:t>Statement of Work</w:t>
      </w:r>
      <w:r w:rsidRPr="00AE51A6">
        <w:rPr>
          <w:sz w:val="22"/>
          <w:szCs w:val="22"/>
          <w:lang w:val="en-GB"/>
        </w:rPr>
        <w:t xml:space="preserve">. If, for any reason, any of </w:t>
      </w:r>
      <w:r w:rsidRPr="00AE51A6" w:rsidR="00935806">
        <w:rPr>
          <w:sz w:val="22"/>
          <w:szCs w:val="22"/>
          <w:lang w:val="en-GB"/>
        </w:rPr>
        <w:t>Waste Operator</w:t>
      </w:r>
      <w:r w:rsidRPr="00AE51A6">
        <w:rPr>
          <w:sz w:val="22"/>
          <w:szCs w:val="22"/>
          <w:lang w:val="en-GB"/>
        </w:rPr>
        <w:t xml:space="preserve">'s employees are no longer performing such </w:t>
      </w:r>
      <w:r w:rsidRPr="00AE51A6" w:rsidR="0013535F">
        <w:rPr>
          <w:sz w:val="22"/>
          <w:szCs w:val="22"/>
          <w:lang w:val="en-GB"/>
        </w:rPr>
        <w:t>services</w:t>
      </w:r>
      <w:r w:rsidRPr="00AE51A6">
        <w:rPr>
          <w:sz w:val="22"/>
          <w:szCs w:val="22"/>
          <w:lang w:val="en-GB"/>
        </w:rPr>
        <w:t xml:space="preserve">, </w:t>
      </w:r>
      <w:r w:rsidRPr="00AE51A6" w:rsidR="00935806">
        <w:rPr>
          <w:sz w:val="22"/>
          <w:szCs w:val="22"/>
          <w:lang w:val="en-GB"/>
        </w:rPr>
        <w:t>Waste Operator</w:t>
      </w:r>
      <w:r w:rsidRPr="00AE51A6">
        <w:rPr>
          <w:sz w:val="22"/>
          <w:szCs w:val="22"/>
          <w:lang w:val="en-GB"/>
        </w:rPr>
        <w:t xml:space="preserve"> shall immediately inform </w:t>
      </w:r>
      <w:r w:rsidRPr="00AE51A6" w:rsidR="0013535F">
        <w:rPr>
          <w:sz w:val="22"/>
          <w:szCs w:val="22"/>
          <w:lang w:val="en-GB"/>
        </w:rPr>
        <w:t xml:space="preserve">Client's </w:t>
      </w:r>
      <w:r w:rsidRPr="00AE51A6">
        <w:rPr>
          <w:sz w:val="22"/>
          <w:szCs w:val="22"/>
          <w:lang w:val="en-GB"/>
        </w:rPr>
        <w:t>representative and promptly deliver the identification credentials involved.</w:t>
      </w:r>
      <w:bookmarkStart w:name="_Toc95033559" w:id="24"/>
    </w:p>
    <w:p w:rsidRPr="00AE51A6" w:rsidR="00EC32DD" w:rsidP="001E71E6" w:rsidRDefault="00EC32DD" w14:paraId="0F8CE455" w14:textId="77777777">
      <w:pPr>
        <w:pStyle w:val="ListParagraph"/>
        <w:spacing w:line="276" w:lineRule="auto"/>
        <w:rPr>
          <w:sz w:val="22"/>
          <w:szCs w:val="22"/>
          <w:lang w:val="en-GB"/>
        </w:rPr>
      </w:pPr>
    </w:p>
    <w:p w:rsidRPr="00AE51A6" w:rsidR="0049521F" w:rsidP="003F3116" w:rsidRDefault="000A237E" w14:paraId="619033D3" w14:textId="1325C158">
      <w:pPr>
        <w:numPr>
          <w:ilvl w:val="1"/>
          <w:numId w:val="27"/>
        </w:numPr>
        <w:snapToGrid w:val="0"/>
        <w:spacing w:line="276" w:lineRule="auto"/>
        <w:ind w:left="709" w:hanging="709"/>
        <w:rPr>
          <w:sz w:val="22"/>
          <w:szCs w:val="22"/>
          <w:lang w:val="en-GB"/>
        </w:rPr>
      </w:pPr>
      <w:r w:rsidRPr="00AE51A6">
        <w:rPr>
          <w:b/>
          <w:sz w:val="22"/>
          <w:szCs w:val="22"/>
          <w:lang w:val="en-GB"/>
        </w:rPr>
        <w:t>Independent Contractor/No Agency</w:t>
      </w:r>
      <w:bookmarkEnd w:id="24"/>
      <w:r w:rsidRPr="00AE51A6">
        <w:rPr>
          <w:sz w:val="22"/>
          <w:szCs w:val="22"/>
          <w:lang w:val="en-GB"/>
        </w:rPr>
        <w:t xml:space="preserve">: The Parties shall act as independent contractors in the performance of this Agreement, and neither Party shall act as agent for or partner of the other Party for any purpose under this Agreement. The </w:t>
      </w:r>
      <w:r w:rsidRPr="00AE51A6" w:rsidR="00241F3F">
        <w:rPr>
          <w:sz w:val="22"/>
          <w:szCs w:val="22"/>
          <w:lang w:val="en-GB"/>
        </w:rPr>
        <w:t>Personnel</w:t>
      </w:r>
      <w:r w:rsidRPr="00AE51A6">
        <w:rPr>
          <w:sz w:val="22"/>
          <w:szCs w:val="22"/>
          <w:lang w:val="en-GB"/>
        </w:rPr>
        <w:t xml:space="preserve"> and employees of </w:t>
      </w:r>
      <w:r w:rsidRPr="00AE51A6" w:rsidR="00935806">
        <w:rPr>
          <w:sz w:val="22"/>
          <w:szCs w:val="22"/>
          <w:lang w:val="en-GB"/>
        </w:rPr>
        <w:t>Waste Operator</w:t>
      </w:r>
      <w:r w:rsidRPr="00AE51A6">
        <w:rPr>
          <w:sz w:val="22"/>
          <w:szCs w:val="22"/>
          <w:lang w:val="en-GB"/>
        </w:rPr>
        <w:t xml:space="preserve"> shall not be deemed to be the employees of </w:t>
      </w:r>
      <w:r w:rsidRPr="00AE51A6" w:rsidR="0013535F">
        <w:rPr>
          <w:sz w:val="22"/>
          <w:szCs w:val="22"/>
          <w:lang w:val="en-GB"/>
        </w:rPr>
        <w:t>Client</w:t>
      </w:r>
      <w:r w:rsidRPr="00AE51A6" w:rsidR="005E5B1B">
        <w:rPr>
          <w:sz w:val="22"/>
          <w:szCs w:val="22"/>
          <w:lang w:val="en-GB"/>
        </w:rPr>
        <w:t xml:space="preserve">. </w:t>
      </w:r>
      <w:r w:rsidRPr="00AE51A6">
        <w:rPr>
          <w:sz w:val="22"/>
          <w:szCs w:val="22"/>
          <w:lang w:val="en-GB"/>
        </w:rPr>
        <w:t xml:space="preserve">All persons deputed by </w:t>
      </w:r>
      <w:r w:rsidRPr="00AE51A6" w:rsidR="00935806">
        <w:rPr>
          <w:sz w:val="22"/>
          <w:szCs w:val="22"/>
          <w:lang w:val="en-GB"/>
        </w:rPr>
        <w:t>Waste Operator</w:t>
      </w:r>
      <w:r w:rsidRPr="00AE51A6">
        <w:rPr>
          <w:sz w:val="22"/>
          <w:szCs w:val="22"/>
          <w:lang w:val="en-GB"/>
        </w:rPr>
        <w:t xml:space="preserve"> shall be considered solely </w:t>
      </w:r>
      <w:r w:rsidRPr="00AE51A6" w:rsidR="00935806">
        <w:rPr>
          <w:sz w:val="22"/>
          <w:szCs w:val="22"/>
          <w:lang w:val="en-GB"/>
        </w:rPr>
        <w:t>Waste Operator</w:t>
      </w:r>
      <w:r w:rsidRPr="00AE51A6">
        <w:rPr>
          <w:sz w:val="22"/>
          <w:szCs w:val="22"/>
          <w:lang w:val="en-GB"/>
        </w:rPr>
        <w:t>'s emplo</w:t>
      </w:r>
      <w:bookmarkStart w:name="_Toc95033560" w:id="25"/>
      <w:r w:rsidRPr="00AE51A6" w:rsidR="00017824">
        <w:rPr>
          <w:sz w:val="22"/>
          <w:szCs w:val="22"/>
          <w:lang w:val="en-GB"/>
        </w:rPr>
        <w:t>yees, agents, or subcontractors.</w:t>
      </w:r>
      <w:r w:rsidRPr="00AE51A6" w:rsidR="00550619">
        <w:rPr>
          <w:sz w:val="22"/>
          <w:szCs w:val="22"/>
          <w:lang w:val="en-GB"/>
        </w:rPr>
        <w:t xml:space="preserve"> Further, nothing in this Agreement shall be construed as creating any employment relationship, or fiduciary relationship between the Parties, nor shall either party have authority to contract for or bind the other party in any manner. In addition, nothing contained in this Agreement shall be construed so as to give either Party the power to direct and control the day-to-day activities of the other, or allow the Waste Operator and its personnel to create or assume any obligation on behalf of the Client for any purpose whatsoever. The Waste Operator hereby indemnifies the Client from any losses arising therefrom. </w:t>
      </w:r>
    </w:p>
    <w:p w:rsidRPr="00AE51A6" w:rsidR="00EC32DD" w:rsidP="003F3116" w:rsidRDefault="00EC32DD" w14:paraId="440E6AFD" w14:textId="77777777">
      <w:pPr>
        <w:snapToGrid w:val="0"/>
        <w:spacing w:line="276" w:lineRule="auto"/>
        <w:jc w:val="both"/>
        <w:rPr>
          <w:sz w:val="22"/>
          <w:szCs w:val="22"/>
          <w:lang w:val="en-GB"/>
        </w:rPr>
      </w:pPr>
      <w:bookmarkStart w:name="_Toc95033565" w:id="26"/>
      <w:bookmarkEnd w:id="25"/>
    </w:p>
    <w:p w:rsidRPr="00AE51A6" w:rsidR="000A237E" w:rsidP="001E71E6" w:rsidRDefault="000A237E" w14:paraId="105CFD19" w14:textId="44894771">
      <w:pPr>
        <w:numPr>
          <w:ilvl w:val="1"/>
          <w:numId w:val="27"/>
        </w:numPr>
        <w:snapToGrid w:val="0"/>
        <w:spacing w:line="276" w:lineRule="auto"/>
        <w:ind w:left="709" w:hanging="709"/>
        <w:jc w:val="both"/>
        <w:rPr>
          <w:sz w:val="22"/>
          <w:szCs w:val="22"/>
          <w:lang w:val="en-GB"/>
        </w:rPr>
      </w:pPr>
      <w:r w:rsidRPr="00AE51A6">
        <w:rPr>
          <w:b/>
          <w:sz w:val="22"/>
          <w:szCs w:val="22"/>
          <w:lang w:val="en-GB"/>
        </w:rPr>
        <w:t>Notices</w:t>
      </w:r>
      <w:bookmarkEnd w:id="26"/>
      <w:r w:rsidRPr="00AE51A6">
        <w:rPr>
          <w:b/>
          <w:sz w:val="22"/>
          <w:szCs w:val="22"/>
          <w:lang w:val="en-GB"/>
        </w:rPr>
        <w:t xml:space="preserve"> and Representatives</w:t>
      </w:r>
      <w:r w:rsidRPr="00AE51A6">
        <w:rPr>
          <w:sz w:val="22"/>
          <w:szCs w:val="22"/>
          <w:lang w:val="en-GB"/>
        </w:rPr>
        <w:t xml:space="preserve">: Any notice or demand which under the terms of this Agreement or under any statute must or may be given or made by </w:t>
      </w:r>
      <w:r w:rsidRPr="00AE51A6" w:rsidR="00935806">
        <w:rPr>
          <w:sz w:val="22"/>
          <w:szCs w:val="22"/>
          <w:lang w:val="en-GB"/>
        </w:rPr>
        <w:t>Waste Operator</w:t>
      </w:r>
      <w:r w:rsidRPr="00AE51A6">
        <w:rPr>
          <w:sz w:val="22"/>
          <w:szCs w:val="22"/>
          <w:lang w:val="en-GB"/>
        </w:rPr>
        <w:t xml:space="preserve"> or </w:t>
      </w:r>
      <w:r w:rsidRPr="00AE51A6" w:rsidR="003A53F5">
        <w:rPr>
          <w:sz w:val="22"/>
          <w:szCs w:val="22"/>
          <w:lang w:val="en-GB"/>
        </w:rPr>
        <w:t xml:space="preserve">Client </w:t>
      </w:r>
      <w:r w:rsidRPr="00AE51A6">
        <w:rPr>
          <w:sz w:val="22"/>
          <w:szCs w:val="22"/>
          <w:lang w:val="en-GB"/>
        </w:rPr>
        <w:t xml:space="preserve">shall be in writing and shall be given or made by confirmed </w:t>
      </w:r>
      <w:r w:rsidRPr="00AE51A6" w:rsidR="00104D92">
        <w:rPr>
          <w:sz w:val="22"/>
          <w:szCs w:val="22"/>
          <w:lang w:val="en-GB"/>
        </w:rPr>
        <w:t>email</w:t>
      </w:r>
      <w:r w:rsidRPr="00AE51A6">
        <w:rPr>
          <w:sz w:val="22"/>
          <w:szCs w:val="22"/>
          <w:lang w:val="en-GB"/>
        </w:rPr>
        <w:t>, or similar communication or by certified or registered mail addressed to the respective parties as follows:</w:t>
      </w:r>
      <w:r w:rsidRPr="00AE51A6" w:rsidR="00747CC6">
        <w:rPr>
          <w:sz w:val="22"/>
          <w:szCs w:val="22"/>
          <w:lang w:val="en-GB"/>
        </w:rPr>
        <w:t xml:space="preserve"> </w:t>
      </w:r>
    </w:p>
    <w:p w:rsidRPr="00AE51A6" w:rsidR="0049521F" w:rsidP="001E71E6" w:rsidRDefault="0049521F" w14:paraId="5A665796" w14:textId="77777777">
      <w:pPr>
        <w:snapToGrid w:val="0"/>
        <w:spacing w:line="276" w:lineRule="auto"/>
        <w:ind w:left="360"/>
        <w:jc w:val="both"/>
        <w:rPr>
          <w:sz w:val="22"/>
          <w:szCs w:val="22"/>
          <w:lang w:val="en-GB"/>
        </w:rPr>
      </w:pPr>
    </w:p>
    <w:tbl>
      <w:tblPr>
        <w:tblW w:w="8100" w:type="dxa"/>
        <w:tblInd w:w="648" w:type="dxa"/>
        <w:tblLook w:val="0000" w:firstRow="0" w:lastRow="0" w:firstColumn="0" w:lastColumn="0" w:noHBand="0" w:noVBand="0"/>
      </w:tblPr>
      <w:tblGrid>
        <w:gridCol w:w="3872"/>
        <w:gridCol w:w="4228"/>
      </w:tblGrid>
      <w:tr w:rsidRPr="00AE51A6" w:rsidR="000A237E" w:rsidTr="0050569A" w14:paraId="0DC522A6" w14:textId="77777777">
        <w:trPr>
          <w:trHeight w:val="178"/>
        </w:trPr>
        <w:tc>
          <w:tcPr>
            <w:tcW w:w="3872" w:type="dxa"/>
          </w:tcPr>
          <w:p w:rsidRPr="00AE51A6" w:rsidR="000A237E" w:rsidP="001E71E6" w:rsidRDefault="000A237E" w14:paraId="233AF57A" w14:textId="48196757">
            <w:pPr>
              <w:snapToGrid w:val="0"/>
              <w:spacing w:line="276" w:lineRule="auto"/>
              <w:jc w:val="both"/>
              <w:rPr>
                <w:sz w:val="22"/>
                <w:szCs w:val="22"/>
                <w:lang w:val="en-GB"/>
              </w:rPr>
            </w:pPr>
            <w:r w:rsidRPr="00AE51A6">
              <w:rPr>
                <w:sz w:val="22"/>
                <w:szCs w:val="22"/>
                <w:lang w:val="en-GB"/>
              </w:rPr>
              <w:t xml:space="preserve">All Notices: To </w:t>
            </w:r>
            <w:r w:rsidRPr="00AE51A6" w:rsidR="00EC32DD">
              <w:rPr>
                <w:sz w:val="22"/>
                <w:szCs w:val="22"/>
                <w:lang w:val="en-GB"/>
              </w:rPr>
              <w:t>Client</w:t>
            </w:r>
          </w:p>
        </w:tc>
        <w:tc>
          <w:tcPr>
            <w:tcW w:w="4228" w:type="dxa"/>
          </w:tcPr>
          <w:p w:rsidRPr="00AE51A6" w:rsidR="000A237E" w:rsidP="001E71E6" w:rsidRDefault="000A237E" w14:paraId="27E816F3" w14:textId="119E5DBC">
            <w:pPr>
              <w:snapToGrid w:val="0"/>
              <w:spacing w:line="276" w:lineRule="auto"/>
              <w:jc w:val="both"/>
              <w:rPr>
                <w:sz w:val="22"/>
                <w:szCs w:val="22"/>
                <w:lang w:val="en-GB"/>
              </w:rPr>
            </w:pPr>
            <w:r w:rsidRPr="00AE51A6">
              <w:rPr>
                <w:sz w:val="22"/>
                <w:szCs w:val="22"/>
                <w:lang w:val="en-GB"/>
              </w:rPr>
              <w:t xml:space="preserve">All Notices: To </w:t>
            </w:r>
            <w:r w:rsidRPr="00AE51A6" w:rsidR="00935806">
              <w:rPr>
                <w:sz w:val="22"/>
                <w:szCs w:val="22"/>
                <w:lang w:val="en-GB"/>
              </w:rPr>
              <w:t>Waste Operator</w:t>
            </w:r>
          </w:p>
        </w:tc>
      </w:tr>
      <w:tr w:rsidRPr="00AE51A6" w:rsidR="000A237E" w:rsidTr="0050569A" w14:paraId="7ED80435" w14:textId="77777777">
        <w:trPr>
          <w:trHeight w:val="748"/>
        </w:trPr>
        <w:tc>
          <w:tcPr>
            <w:tcW w:w="3872" w:type="dxa"/>
          </w:tcPr>
          <w:p w:rsidRPr="00AE51A6" w:rsidR="000A237E" w:rsidP="001E71E6" w:rsidRDefault="000A237E" w14:paraId="5ECF00E3" w14:textId="77777777">
            <w:pPr>
              <w:snapToGrid w:val="0"/>
              <w:spacing w:line="276" w:lineRule="auto"/>
              <w:jc w:val="both"/>
              <w:rPr>
                <w:sz w:val="22"/>
                <w:szCs w:val="22"/>
                <w:lang w:val="en-GB"/>
              </w:rPr>
            </w:pPr>
            <w:r w:rsidRPr="00AE51A6">
              <w:rPr>
                <w:sz w:val="22"/>
                <w:szCs w:val="22"/>
                <w:lang w:val="en-GB"/>
              </w:rPr>
              <w:t xml:space="preserve">Office Address. </w:t>
            </w:r>
          </w:p>
          <w:p w:rsidRPr="00AE51A6" w:rsidR="000A237E" w:rsidP="001E71E6" w:rsidRDefault="000A237E" w14:paraId="4661E25A" w14:textId="77777777">
            <w:pPr>
              <w:snapToGrid w:val="0"/>
              <w:spacing w:line="276" w:lineRule="auto"/>
              <w:jc w:val="both"/>
              <w:rPr>
                <w:sz w:val="22"/>
                <w:szCs w:val="22"/>
                <w:lang w:val="en-GB"/>
              </w:rPr>
            </w:pPr>
          </w:p>
        </w:tc>
        <w:tc>
          <w:tcPr>
            <w:tcW w:w="4228" w:type="dxa"/>
          </w:tcPr>
          <w:p w:rsidRPr="00AE51A6" w:rsidR="000A237E" w:rsidP="001E71E6" w:rsidRDefault="000A237E" w14:paraId="34356106" w14:textId="77777777">
            <w:pPr>
              <w:snapToGrid w:val="0"/>
              <w:spacing w:line="276" w:lineRule="auto"/>
              <w:jc w:val="both"/>
              <w:rPr>
                <w:sz w:val="22"/>
                <w:szCs w:val="22"/>
                <w:lang w:val="en-GB"/>
              </w:rPr>
            </w:pPr>
            <w:r w:rsidRPr="00AE51A6">
              <w:rPr>
                <w:sz w:val="22"/>
                <w:szCs w:val="22"/>
                <w:lang w:val="en-GB"/>
              </w:rPr>
              <w:t xml:space="preserve">Office Address. </w:t>
            </w:r>
          </w:p>
        </w:tc>
      </w:tr>
      <w:tr w:rsidRPr="00AE51A6" w:rsidR="000A237E" w:rsidTr="0050569A" w14:paraId="097479FD" w14:textId="77777777">
        <w:trPr>
          <w:trHeight w:val="748"/>
        </w:trPr>
        <w:tc>
          <w:tcPr>
            <w:tcW w:w="3872" w:type="dxa"/>
          </w:tcPr>
          <w:p w:rsidRPr="00AE51A6" w:rsidR="000A237E" w:rsidP="001E71E6" w:rsidRDefault="000A237E" w14:paraId="40266E13" w14:textId="61868C18">
            <w:pPr>
              <w:snapToGrid w:val="0"/>
              <w:spacing w:line="276" w:lineRule="auto"/>
              <w:jc w:val="both"/>
              <w:rPr>
                <w:sz w:val="22"/>
                <w:szCs w:val="22"/>
                <w:lang w:val="en-GB"/>
              </w:rPr>
            </w:pPr>
            <w:r w:rsidRPr="00AE51A6">
              <w:rPr>
                <w:sz w:val="22"/>
                <w:szCs w:val="22"/>
                <w:lang w:val="en-GB"/>
              </w:rPr>
              <w:t xml:space="preserve">Attention: </w:t>
            </w:r>
          </w:p>
          <w:p w:rsidRPr="00AE51A6" w:rsidR="00104D92" w:rsidP="001E71E6" w:rsidRDefault="00104D92" w14:paraId="6E2F7B86" w14:textId="2EA2C3E2">
            <w:pPr>
              <w:snapToGrid w:val="0"/>
              <w:spacing w:line="276" w:lineRule="auto"/>
              <w:jc w:val="both"/>
              <w:rPr>
                <w:sz w:val="22"/>
                <w:szCs w:val="22"/>
                <w:lang w:val="en-GB"/>
              </w:rPr>
            </w:pPr>
          </w:p>
          <w:p w:rsidRPr="00AE51A6" w:rsidR="00104D92" w:rsidP="001E71E6" w:rsidRDefault="00104D92" w14:paraId="354186D9" w14:textId="6343954E">
            <w:pPr>
              <w:snapToGrid w:val="0"/>
              <w:spacing w:line="276" w:lineRule="auto"/>
              <w:jc w:val="both"/>
              <w:rPr>
                <w:sz w:val="22"/>
                <w:szCs w:val="22"/>
                <w:lang w:val="en-GB"/>
              </w:rPr>
            </w:pPr>
            <w:r w:rsidRPr="00AE51A6">
              <w:rPr>
                <w:sz w:val="22"/>
                <w:szCs w:val="22"/>
                <w:lang w:val="en-GB"/>
              </w:rPr>
              <w:t>Email:</w:t>
            </w:r>
            <w:r w:rsidRPr="00AE51A6" w:rsidR="00CA3950">
              <w:rPr>
                <w:sz w:val="22"/>
                <w:szCs w:val="22"/>
                <w:lang w:val="en-GB"/>
              </w:rPr>
              <w:t xml:space="preserve"> </w:t>
            </w:r>
          </w:p>
          <w:p w:rsidRPr="00AE51A6" w:rsidR="000A237E" w:rsidP="001E71E6" w:rsidRDefault="000A237E" w14:paraId="1D599C75" w14:textId="77777777">
            <w:pPr>
              <w:snapToGrid w:val="0"/>
              <w:spacing w:line="276" w:lineRule="auto"/>
              <w:jc w:val="both"/>
              <w:rPr>
                <w:sz w:val="22"/>
                <w:szCs w:val="22"/>
                <w:lang w:val="en-GB"/>
              </w:rPr>
            </w:pPr>
          </w:p>
        </w:tc>
        <w:tc>
          <w:tcPr>
            <w:tcW w:w="4228" w:type="dxa"/>
          </w:tcPr>
          <w:p w:rsidRPr="00AE51A6" w:rsidR="000A237E" w:rsidP="001E71E6" w:rsidRDefault="000A237E" w14:paraId="184B465B" w14:textId="77777777">
            <w:pPr>
              <w:snapToGrid w:val="0"/>
              <w:spacing w:line="276" w:lineRule="auto"/>
              <w:jc w:val="both"/>
              <w:rPr>
                <w:sz w:val="22"/>
                <w:szCs w:val="22"/>
                <w:lang w:val="en-GB"/>
              </w:rPr>
            </w:pPr>
            <w:r w:rsidRPr="00AE51A6">
              <w:rPr>
                <w:sz w:val="22"/>
                <w:szCs w:val="22"/>
                <w:lang w:val="en-GB"/>
              </w:rPr>
              <w:t xml:space="preserve">Attention: </w:t>
            </w:r>
          </w:p>
          <w:p w:rsidRPr="00AE51A6" w:rsidR="00CA3950" w:rsidP="003F3116" w:rsidRDefault="00CA3950" w14:paraId="40CAB911" w14:textId="77777777">
            <w:pPr>
              <w:rPr>
                <w:sz w:val="22"/>
                <w:szCs w:val="22"/>
                <w:lang w:val="en-GB"/>
              </w:rPr>
            </w:pPr>
          </w:p>
          <w:p w:rsidRPr="00AE51A6" w:rsidR="00CA3950" w:rsidP="003F3116" w:rsidRDefault="00CA3950" w14:paraId="11D3E7E8" w14:textId="59CAFA6D">
            <w:pPr>
              <w:rPr>
                <w:sz w:val="22"/>
                <w:szCs w:val="22"/>
                <w:lang w:val="en-GB"/>
              </w:rPr>
            </w:pPr>
            <w:r w:rsidRPr="00AE51A6">
              <w:rPr>
                <w:sz w:val="22"/>
                <w:szCs w:val="22"/>
                <w:lang w:val="en-GB"/>
              </w:rPr>
              <w:t>Email:</w:t>
            </w:r>
          </w:p>
        </w:tc>
      </w:tr>
    </w:tbl>
    <w:p w:rsidRPr="00AE51A6" w:rsidR="00BC5533" w:rsidP="00BC5533" w:rsidRDefault="00BC5533" w14:paraId="66A81EE9" w14:textId="5AB6B80B">
      <w:pPr>
        <w:snapToGrid w:val="0"/>
        <w:spacing w:line="276" w:lineRule="auto"/>
        <w:jc w:val="both"/>
        <w:rPr>
          <w:sz w:val="22"/>
          <w:szCs w:val="22"/>
          <w:lang w:val="en-GB"/>
        </w:rPr>
      </w:pPr>
      <w:bookmarkStart w:name="_Toc95033568" w:id="27"/>
    </w:p>
    <w:p w:rsidRPr="00AE51A6" w:rsidR="00BC5533" w:rsidP="003F3116" w:rsidRDefault="00BC5533" w14:paraId="7B53AC3D" w14:textId="77777777">
      <w:pPr>
        <w:snapToGrid w:val="0"/>
        <w:spacing w:line="276" w:lineRule="auto"/>
        <w:ind w:left="709"/>
        <w:jc w:val="both"/>
        <w:rPr>
          <w:sz w:val="22"/>
          <w:szCs w:val="22"/>
          <w:lang w:val="en-GB"/>
        </w:rPr>
      </w:pPr>
      <w:r w:rsidRPr="00AE51A6">
        <w:rPr>
          <w:sz w:val="22"/>
          <w:szCs w:val="22"/>
          <w:lang w:val="en-GB"/>
        </w:rPr>
        <w:tab/>
      </w:r>
      <w:r w:rsidRPr="00AE51A6">
        <w:rPr>
          <w:sz w:val="22"/>
          <w:szCs w:val="22"/>
          <w:lang w:val="en-GB"/>
        </w:rPr>
        <w:t>Any legal process to be served on any of the Parties may be served on it at the address specified for it in this clause above.</w:t>
      </w:r>
    </w:p>
    <w:p w:rsidRPr="00AE51A6" w:rsidR="00BC5533" w:rsidP="003F3116" w:rsidRDefault="00BC5533" w14:paraId="540387DC" w14:textId="77777777">
      <w:pPr>
        <w:snapToGrid w:val="0"/>
        <w:spacing w:line="276" w:lineRule="auto"/>
        <w:ind w:left="709"/>
        <w:jc w:val="both"/>
        <w:rPr>
          <w:sz w:val="22"/>
          <w:szCs w:val="22"/>
          <w:lang w:val="en-GB"/>
        </w:rPr>
      </w:pPr>
    </w:p>
    <w:p w:rsidRPr="00AE51A6" w:rsidR="00BC5533" w:rsidP="003F3116" w:rsidRDefault="00BC5533" w14:paraId="267FEBC0" w14:textId="77777777">
      <w:pPr>
        <w:snapToGrid w:val="0"/>
        <w:spacing w:line="276" w:lineRule="auto"/>
        <w:ind w:left="709"/>
        <w:jc w:val="both"/>
        <w:rPr>
          <w:sz w:val="22"/>
          <w:szCs w:val="22"/>
          <w:lang w:val="en-GB"/>
        </w:rPr>
      </w:pPr>
      <w:r w:rsidRPr="00AE51A6">
        <w:rPr>
          <w:sz w:val="22"/>
          <w:szCs w:val="22"/>
          <w:lang w:val="en-GB"/>
        </w:rPr>
        <w:t>Any notice or other communication to be given to any of the Parties in terms of this Agreement is valid and effective only if it is given in writing, provided that any notice given by email is regarded for this purpose as having been given in writing.</w:t>
      </w:r>
    </w:p>
    <w:p w:rsidRPr="00AE51A6" w:rsidR="00BC5533" w:rsidP="003F3116" w:rsidRDefault="00BC5533" w14:paraId="1483DCA6" w14:textId="77777777">
      <w:pPr>
        <w:snapToGrid w:val="0"/>
        <w:spacing w:line="276" w:lineRule="auto"/>
        <w:ind w:left="709"/>
        <w:jc w:val="both"/>
        <w:rPr>
          <w:sz w:val="22"/>
          <w:szCs w:val="22"/>
          <w:lang w:val="en-GB"/>
        </w:rPr>
      </w:pPr>
    </w:p>
    <w:p w:rsidRPr="00AE51A6" w:rsidR="00BC5533" w:rsidP="003F3116" w:rsidRDefault="00BC5533" w14:paraId="21B4931D" w14:textId="07251161">
      <w:pPr>
        <w:snapToGrid w:val="0"/>
        <w:spacing w:line="276" w:lineRule="auto"/>
        <w:ind w:left="709"/>
        <w:jc w:val="both"/>
        <w:rPr>
          <w:sz w:val="22"/>
          <w:szCs w:val="22"/>
          <w:lang w:val="en-GB"/>
        </w:rPr>
      </w:pPr>
      <w:r w:rsidRPr="00AE51A6">
        <w:rPr>
          <w:sz w:val="22"/>
          <w:szCs w:val="22"/>
          <w:lang w:val="en-GB"/>
        </w:rPr>
        <w:t xml:space="preserve">A notice to any Party which is sent by registered post in a correctly addressed envelope to the address specified for it in this clause 13.6 is deemed to have been received within </w:t>
      </w:r>
      <w:r w:rsidRPr="00AE51A6" w:rsidR="003A2667">
        <w:rPr>
          <w:sz w:val="22"/>
          <w:szCs w:val="22"/>
          <w:lang w:val="en-GB"/>
        </w:rPr>
        <w:t xml:space="preserve">[●] </w:t>
      </w:r>
      <w:r w:rsidRPr="00AE51A6">
        <w:rPr>
          <w:sz w:val="22"/>
          <w:szCs w:val="22"/>
          <w:lang w:val="en-GB"/>
        </w:rPr>
        <w:t xml:space="preserve">Business Days from the date it was posted, or which is delivered to the Party by hand at that address is </w:t>
      </w:r>
      <w:r w:rsidRPr="00AE51A6">
        <w:rPr>
          <w:sz w:val="22"/>
          <w:szCs w:val="22"/>
          <w:lang w:val="en-GB"/>
        </w:rPr>
        <w:lastRenderedPageBreak/>
        <w:t>deemed to have been received on the day of delivery, provided it was delivered to a responsible person during ordinary business hours.</w:t>
      </w:r>
    </w:p>
    <w:p w:rsidRPr="00AE51A6" w:rsidR="00BC5533" w:rsidP="003F3116" w:rsidRDefault="00BC5533" w14:paraId="277C8BF7" w14:textId="77777777">
      <w:pPr>
        <w:snapToGrid w:val="0"/>
        <w:spacing w:line="276" w:lineRule="auto"/>
        <w:ind w:left="709"/>
        <w:jc w:val="both"/>
        <w:rPr>
          <w:sz w:val="22"/>
          <w:szCs w:val="22"/>
          <w:lang w:val="en-GB"/>
        </w:rPr>
      </w:pPr>
    </w:p>
    <w:p w:rsidRPr="00AE51A6" w:rsidR="00BC5533" w:rsidP="003F3116" w:rsidRDefault="00BC5533" w14:paraId="701240B2" w14:textId="77777777">
      <w:pPr>
        <w:snapToGrid w:val="0"/>
        <w:spacing w:line="276" w:lineRule="auto"/>
        <w:ind w:left="709"/>
        <w:jc w:val="both"/>
        <w:rPr>
          <w:sz w:val="22"/>
          <w:szCs w:val="22"/>
          <w:lang w:val="en-GB"/>
        </w:rPr>
      </w:pPr>
      <w:r w:rsidRPr="00AE51A6">
        <w:rPr>
          <w:sz w:val="22"/>
          <w:szCs w:val="22"/>
          <w:lang w:val="en-GB"/>
        </w:rPr>
        <w:t>A notice by email to a Party at the email address specified for it in this clause 13.6 is deemed to have been received upon transmission if it is transmitted during normal business hours of the receiving Party or within four (4) hours of the beginning of the next business day at the destination after it is transmitted, if it is transmitted outside those business hours.</w:t>
      </w:r>
    </w:p>
    <w:p w:rsidRPr="00AE51A6" w:rsidR="00BC5533" w:rsidP="003F3116" w:rsidRDefault="00BC5533" w14:paraId="0748CED3" w14:textId="77777777">
      <w:pPr>
        <w:snapToGrid w:val="0"/>
        <w:spacing w:line="276" w:lineRule="auto"/>
        <w:ind w:left="709"/>
        <w:jc w:val="both"/>
        <w:rPr>
          <w:sz w:val="22"/>
          <w:szCs w:val="22"/>
          <w:lang w:val="en-GB"/>
        </w:rPr>
      </w:pPr>
    </w:p>
    <w:p w:rsidRPr="00AE51A6" w:rsidR="00BC5533" w:rsidP="003F3116" w:rsidRDefault="00BC5533" w14:paraId="0F332655" w14:textId="77777777">
      <w:pPr>
        <w:snapToGrid w:val="0"/>
        <w:spacing w:line="276" w:lineRule="auto"/>
        <w:ind w:left="709"/>
        <w:jc w:val="both"/>
        <w:rPr>
          <w:sz w:val="22"/>
          <w:szCs w:val="22"/>
          <w:lang w:val="en-GB"/>
        </w:rPr>
      </w:pPr>
      <w:r w:rsidRPr="00AE51A6">
        <w:rPr>
          <w:sz w:val="22"/>
          <w:szCs w:val="22"/>
          <w:lang w:val="en-GB"/>
        </w:rPr>
        <w:t xml:space="preserve">A notice to any Party which is sent by overnight courier in a correctly addressed envelope to the address specified for it in this clause 13.6 is deemed to have been received on the Business Day following the date it is sent.  </w:t>
      </w:r>
    </w:p>
    <w:p w:rsidRPr="00AE51A6" w:rsidR="00BC5533" w:rsidP="003F3116" w:rsidRDefault="00BC5533" w14:paraId="38524EC4" w14:textId="77777777">
      <w:pPr>
        <w:snapToGrid w:val="0"/>
        <w:spacing w:line="276" w:lineRule="auto"/>
        <w:ind w:left="709"/>
        <w:jc w:val="both"/>
        <w:rPr>
          <w:sz w:val="22"/>
          <w:szCs w:val="22"/>
          <w:lang w:val="en-GB"/>
        </w:rPr>
      </w:pPr>
    </w:p>
    <w:p w:rsidRPr="00AE51A6" w:rsidR="00BC5533" w:rsidP="003F3116" w:rsidRDefault="00BC5533" w14:paraId="48A47E68" w14:textId="77777777">
      <w:pPr>
        <w:snapToGrid w:val="0"/>
        <w:spacing w:line="276" w:lineRule="auto"/>
        <w:ind w:left="709"/>
        <w:jc w:val="both"/>
        <w:rPr>
          <w:sz w:val="22"/>
          <w:szCs w:val="22"/>
          <w:lang w:val="en-GB"/>
        </w:rPr>
      </w:pPr>
      <w:r w:rsidRPr="00AE51A6">
        <w:rPr>
          <w:sz w:val="22"/>
          <w:szCs w:val="22"/>
          <w:lang w:val="en-GB"/>
        </w:rPr>
        <w:t>Notwithstanding anything to the contrary in this clause 13.6, a written notice or other communication actually received by any Party is adequate written notice or communication to it notwithstanding that the notice was not sent to or delivered at its chosen address.</w:t>
      </w:r>
    </w:p>
    <w:p w:rsidRPr="00AE51A6" w:rsidR="00BC5533" w:rsidP="003F3116" w:rsidRDefault="00BC5533" w14:paraId="69924760" w14:textId="77777777">
      <w:pPr>
        <w:snapToGrid w:val="0"/>
        <w:spacing w:line="276" w:lineRule="auto"/>
        <w:ind w:left="709"/>
        <w:jc w:val="both"/>
        <w:rPr>
          <w:sz w:val="22"/>
          <w:szCs w:val="22"/>
          <w:lang w:val="en-GB"/>
        </w:rPr>
      </w:pPr>
    </w:p>
    <w:p w:rsidRPr="00AE51A6" w:rsidR="00BC5533" w:rsidP="003F3116" w:rsidRDefault="00BC5533" w14:paraId="2BC927C9" w14:textId="77777777">
      <w:pPr>
        <w:snapToGrid w:val="0"/>
        <w:spacing w:line="276" w:lineRule="auto"/>
        <w:ind w:left="709"/>
        <w:jc w:val="both"/>
        <w:rPr>
          <w:sz w:val="22"/>
          <w:szCs w:val="22"/>
          <w:lang w:val="en-GB"/>
        </w:rPr>
      </w:pPr>
      <w:r w:rsidRPr="00AE51A6">
        <w:rPr>
          <w:sz w:val="22"/>
          <w:szCs w:val="22"/>
          <w:lang w:val="en-GB"/>
        </w:rPr>
        <w:t>Any Party may by written notice to the other Parties change its address or email address for the purposes of clause 13.6 to any other address (other than a post office box number) provided that the change will become effective on the day following receipt of the notice.</w:t>
      </w:r>
    </w:p>
    <w:p w:rsidRPr="00AE51A6" w:rsidR="00BC5533" w:rsidP="003F3116" w:rsidRDefault="00BC5533" w14:paraId="2EBF7150" w14:textId="5F0811CD">
      <w:pPr>
        <w:snapToGrid w:val="0"/>
        <w:spacing w:line="276" w:lineRule="auto"/>
        <w:jc w:val="both"/>
        <w:rPr>
          <w:sz w:val="22"/>
          <w:szCs w:val="22"/>
          <w:lang w:val="en-GB"/>
        </w:rPr>
      </w:pPr>
    </w:p>
    <w:p w:rsidRPr="00AE51A6" w:rsidR="000F73CE" w:rsidP="003F3116" w:rsidRDefault="000A237E" w14:paraId="31218B4D" w14:textId="4ED5D26F">
      <w:pPr>
        <w:numPr>
          <w:ilvl w:val="1"/>
          <w:numId w:val="27"/>
        </w:numPr>
        <w:snapToGrid w:val="0"/>
        <w:spacing w:line="276" w:lineRule="auto"/>
        <w:ind w:left="709" w:hanging="709"/>
        <w:rPr>
          <w:sz w:val="22"/>
          <w:szCs w:val="22"/>
          <w:lang w:val="en-GB"/>
        </w:rPr>
      </w:pPr>
      <w:r w:rsidRPr="00AE51A6">
        <w:rPr>
          <w:b/>
          <w:sz w:val="22"/>
          <w:szCs w:val="22"/>
          <w:lang w:val="en-GB"/>
        </w:rPr>
        <w:t xml:space="preserve">Settlement of Disputes and </w:t>
      </w:r>
      <w:bookmarkEnd w:id="27"/>
      <w:r w:rsidRPr="00AE51A6" w:rsidR="00031B13">
        <w:rPr>
          <w:b/>
          <w:sz w:val="22"/>
          <w:szCs w:val="22"/>
          <w:lang w:val="en-GB"/>
        </w:rPr>
        <w:t>Ar</w:t>
      </w:r>
      <w:r w:rsidRPr="00AE51A6" w:rsidR="00083B21">
        <w:rPr>
          <w:b/>
          <w:sz w:val="22"/>
          <w:szCs w:val="22"/>
          <w:lang w:val="en-GB"/>
        </w:rPr>
        <w:t>bitration</w:t>
      </w:r>
      <w:r w:rsidRPr="00AE51A6">
        <w:rPr>
          <w:sz w:val="22"/>
          <w:szCs w:val="22"/>
          <w:lang w:val="en-GB"/>
        </w:rPr>
        <w:t>: The Parties shall attempt in good faith to resolve any disputes, differences or claims arising out of or relating to this Agreement promptly by negotiation among the Parties</w:t>
      </w:r>
      <w:r w:rsidRPr="00AE51A6" w:rsidR="00F13972">
        <w:rPr>
          <w:sz w:val="22"/>
          <w:szCs w:val="22"/>
          <w:lang w:val="en-GB"/>
        </w:rPr>
        <w:t xml:space="preserve">, within </w:t>
      </w:r>
      <w:r w:rsidRPr="00AE51A6" w:rsidR="008E435C">
        <w:rPr>
          <w:sz w:val="22"/>
          <w:szCs w:val="22"/>
          <w:lang w:val="en-GB"/>
        </w:rPr>
        <w:t>[●]</w:t>
      </w:r>
      <w:r w:rsidRPr="00AE51A6" w:rsidDel="008E435C" w:rsidR="008E435C">
        <w:rPr>
          <w:sz w:val="22"/>
          <w:szCs w:val="22"/>
          <w:lang w:val="en-GB"/>
        </w:rPr>
        <w:t xml:space="preserve"> </w:t>
      </w:r>
      <w:r w:rsidRPr="00AE51A6" w:rsidR="00083B21">
        <w:rPr>
          <w:sz w:val="22"/>
          <w:szCs w:val="22"/>
          <w:lang w:val="en-GB"/>
        </w:rPr>
        <w:t xml:space="preserve">calendar </w:t>
      </w:r>
      <w:r w:rsidRPr="00AE51A6" w:rsidR="00F13972">
        <w:rPr>
          <w:sz w:val="22"/>
          <w:szCs w:val="22"/>
          <w:lang w:val="en-GB"/>
        </w:rPr>
        <w:t>days of referring such a dispute for resolution</w:t>
      </w:r>
      <w:r w:rsidRPr="00AE51A6">
        <w:rPr>
          <w:sz w:val="22"/>
          <w:szCs w:val="22"/>
          <w:lang w:val="en-GB"/>
        </w:rPr>
        <w:t>. Subject to the foregoing,</w:t>
      </w:r>
      <w:r w:rsidRPr="00AE51A6" w:rsidR="002E3FAB">
        <w:rPr>
          <w:sz w:val="22"/>
          <w:szCs w:val="22"/>
          <w:lang w:val="en-GB"/>
        </w:rPr>
        <w:t xml:space="preserve"> </w:t>
      </w:r>
      <w:r w:rsidRPr="00AE51A6" w:rsidR="003A329D">
        <w:rPr>
          <w:sz w:val="22"/>
          <w:szCs w:val="22"/>
          <w:lang w:val="en-GB"/>
        </w:rPr>
        <w:t>a</w:t>
      </w:r>
      <w:r w:rsidRPr="00AE51A6" w:rsidR="002E3FAB">
        <w:rPr>
          <w:sz w:val="22"/>
          <w:szCs w:val="22"/>
          <w:lang w:val="en-GB"/>
        </w:rPr>
        <w:t xml:space="preserve">ny dispute or difference or claim arising in connection with this </w:t>
      </w:r>
      <w:r w:rsidRPr="00AE51A6" w:rsidR="00F13972">
        <w:rPr>
          <w:sz w:val="22"/>
          <w:szCs w:val="22"/>
          <w:lang w:val="en-GB"/>
        </w:rPr>
        <w:t xml:space="preserve">Agreement </w:t>
      </w:r>
      <w:r w:rsidRPr="00AE51A6" w:rsidR="002E3FAB">
        <w:rPr>
          <w:sz w:val="22"/>
          <w:szCs w:val="22"/>
          <w:lang w:val="en-GB"/>
        </w:rPr>
        <w:t xml:space="preserve">shall be resolved by reference to arbitration by a sole arbitrator appointed by </w:t>
      </w:r>
      <w:r w:rsidRPr="00AE51A6" w:rsidR="00F13972">
        <w:rPr>
          <w:sz w:val="22"/>
          <w:szCs w:val="22"/>
          <w:lang w:val="en-GB"/>
        </w:rPr>
        <w:t xml:space="preserve">the Client, </w:t>
      </w:r>
      <w:r w:rsidRPr="00AE51A6" w:rsidR="002E3FAB">
        <w:rPr>
          <w:sz w:val="22"/>
          <w:szCs w:val="22"/>
          <w:lang w:val="en-GB"/>
        </w:rPr>
        <w:t xml:space="preserve">at its sole </w:t>
      </w:r>
      <w:r w:rsidRPr="00AE51A6" w:rsidR="003A329D">
        <w:rPr>
          <w:sz w:val="22"/>
          <w:szCs w:val="22"/>
          <w:lang w:val="en-GB"/>
        </w:rPr>
        <w:t xml:space="preserve">discretion. </w:t>
      </w:r>
      <w:r w:rsidRPr="00AE51A6" w:rsidR="00DA1816">
        <w:rPr>
          <w:sz w:val="22"/>
          <w:szCs w:val="22"/>
          <w:lang w:val="en-GB"/>
        </w:rPr>
        <w:t xml:space="preserve">Such arbitration shall be conducted in </w:t>
      </w:r>
      <w:r w:rsidRPr="00AE51A6" w:rsidR="007C1311">
        <w:rPr>
          <w:sz w:val="22"/>
          <w:szCs w:val="22"/>
          <w:lang w:val="en-GB"/>
        </w:rPr>
        <w:t>[insert city, country]</w:t>
      </w:r>
      <w:r w:rsidRPr="00AE51A6" w:rsidR="00DA1816">
        <w:rPr>
          <w:sz w:val="22"/>
          <w:szCs w:val="22"/>
          <w:lang w:val="en-GB"/>
        </w:rPr>
        <w:t xml:space="preserve"> in accordance with the Rules of Arbitration subject to and in accordance with the provisions of the </w:t>
      </w:r>
      <w:r w:rsidRPr="00AE51A6" w:rsidR="00151175">
        <w:rPr>
          <w:sz w:val="22"/>
          <w:szCs w:val="22"/>
          <w:lang w:val="en-GB"/>
        </w:rPr>
        <w:t xml:space="preserve">[insert </w:t>
      </w:r>
      <w:r w:rsidRPr="00AE51A6" w:rsidR="00DA1816">
        <w:rPr>
          <w:sz w:val="22"/>
          <w:szCs w:val="22"/>
          <w:lang w:val="en-GB"/>
        </w:rPr>
        <w:t>Arbitration Act</w:t>
      </w:r>
      <w:r w:rsidRPr="00AE51A6" w:rsidR="00151175">
        <w:rPr>
          <w:sz w:val="22"/>
          <w:szCs w:val="22"/>
          <w:lang w:val="en-GB"/>
        </w:rPr>
        <w:t>]</w:t>
      </w:r>
      <w:r w:rsidRPr="00AE51A6" w:rsidR="00DA1816">
        <w:rPr>
          <w:sz w:val="22"/>
          <w:szCs w:val="22"/>
          <w:lang w:val="en-GB"/>
        </w:rPr>
        <w:t xml:space="preserve"> or any modifications or substitutes thereof. The language of arbitration shall be English. To the extent permissible by the law, the award of the arbitrator shall be final and binding on the parties. Nothing in this clause shall preclude Parties from seeking temporary relief in any court of competent jurisdiction which clause shall apply at all times.</w:t>
      </w:r>
    </w:p>
    <w:p w:rsidRPr="00AE51A6" w:rsidR="00EC32DD" w:rsidP="001E71E6" w:rsidRDefault="00EC32DD" w14:paraId="4B8B5C84" w14:textId="77777777">
      <w:pPr>
        <w:snapToGrid w:val="0"/>
        <w:spacing w:line="276" w:lineRule="auto"/>
        <w:ind w:left="709"/>
        <w:jc w:val="both"/>
        <w:rPr>
          <w:sz w:val="22"/>
          <w:szCs w:val="22"/>
          <w:lang w:val="en-GB"/>
        </w:rPr>
      </w:pPr>
    </w:p>
    <w:p w:rsidRPr="00AE51A6" w:rsidR="000A47EB" w:rsidP="000A47EB" w:rsidRDefault="000A47EB" w14:paraId="2F7C69A5" w14:textId="144142D3">
      <w:pPr>
        <w:numPr>
          <w:ilvl w:val="1"/>
          <w:numId w:val="27"/>
        </w:numPr>
        <w:snapToGrid w:val="0"/>
        <w:spacing w:line="276" w:lineRule="auto"/>
        <w:ind w:left="709" w:hanging="709"/>
        <w:jc w:val="both"/>
        <w:rPr>
          <w:sz w:val="22"/>
          <w:szCs w:val="22"/>
          <w:lang w:val="en-GB"/>
        </w:rPr>
      </w:pPr>
      <w:r w:rsidRPr="00AE51A6">
        <w:rPr>
          <w:b/>
          <w:sz w:val="22"/>
          <w:szCs w:val="22"/>
          <w:lang w:val="en-GB"/>
        </w:rPr>
        <w:t>Governing Law</w:t>
      </w:r>
      <w:r w:rsidRPr="00AE51A6">
        <w:rPr>
          <w:sz w:val="22"/>
          <w:szCs w:val="22"/>
          <w:lang w:val="en-GB"/>
        </w:rPr>
        <w:t xml:space="preserve">: This Agreement shall be governed and interpreted in accordance with the laws of </w:t>
      </w:r>
      <w:r w:rsidRPr="00AE51A6" w:rsidR="000E4C87">
        <w:rPr>
          <w:sz w:val="22"/>
          <w:szCs w:val="22"/>
          <w:lang w:val="en-GB"/>
        </w:rPr>
        <w:t>[insert country]</w:t>
      </w:r>
      <w:r w:rsidRPr="00AE51A6">
        <w:rPr>
          <w:sz w:val="22"/>
          <w:szCs w:val="22"/>
          <w:lang w:val="en-GB"/>
        </w:rPr>
        <w:t xml:space="preserve">. </w:t>
      </w:r>
      <w:bookmarkStart w:name="_cp_text_1_410" w:id="28"/>
      <w:r w:rsidRPr="00AE51A6" w:rsidR="000E4C87">
        <w:rPr>
          <w:sz w:val="22"/>
          <w:szCs w:val="22"/>
          <w:lang w:val="en-GB"/>
        </w:rPr>
        <w:t>The applicable</w:t>
      </w:r>
      <w:r w:rsidRPr="00AE51A6">
        <w:rPr>
          <w:sz w:val="22"/>
          <w:szCs w:val="22"/>
          <w:lang w:val="en-GB"/>
        </w:rPr>
        <w:t xml:space="preserve"> </w:t>
      </w:r>
      <w:bookmarkEnd w:id="28"/>
      <w:r w:rsidRPr="00AE51A6">
        <w:rPr>
          <w:sz w:val="22"/>
          <w:szCs w:val="22"/>
          <w:lang w:val="en-GB"/>
        </w:rPr>
        <w:t xml:space="preserve">courts at </w:t>
      </w:r>
      <w:r w:rsidRPr="00AE51A6" w:rsidR="000E4C87">
        <w:rPr>
          <w:sz w:val="22"/>
          <w:szCs w:val="22"/>
          <w:lang w:val="en-GB"/>
        </w:rPr>
        <w:t>[insert city, country]</w:t>
      </w:r>
      <w:r w:rsidRPr="00AE51A6" w:rsidR="00366C61">
        <w:rPr>
          <w:sz w:val="22"/>
          <w:szCs w:val="22"/>
          <w:lang w:val="en-GB"/>
        </w:rPr>
        <w:t xml:space="preserve"> </w:t>
      </w:r>
      <w:bookmarkStart w:name="_cp_text_1_411" w:id="29"/>
      <w:bookmarkEnd w:id="29"/>
      <w:r w:rsidRPr="00AE51A6">
        <w:rPr>
          <w:sz w:val="22"/>
          <w:szCs w:val="22"/>
          <w:lang w:val="en-GB"/>
        </w:rPr>
        <w:t xml:space="preserve">shall have exclusive jurisdiction over any matter in respect of this Agreement. </w:t>
      </w:r>
    </w:p>
    <w:p w:rsidRPr="00AE51A6" w:rsidR="000A47EB" w:rsidP="001E71E6" w:rsidRDefault="000A47EB" w14:paraId="4F0465F0" w14:textId="77777777">
      <w:pPr>
        <w:pStyle w:val="ListParagraph"/>
        <w:rPr>
          <w:sz w:val="22"/>
          <w:szCs w:val="22"/>
          <w:lang w:val="en-GB"/>
        </w:rPr>
      </w:pPr>
    </w:p>
    <w:p w:rsidRPr="00AE51A6" w:rsidR="000F73CE" w:rsidRDefault="00935806" w14:paraId="1A5BDCF2" w14:textId="34236E1C">
      <w:pPr>
        <w:numPr>
          <w:ilvl w:val="1"/>
          <w:numId w:val="27"/>
        </w:numPr>
        <w:snapToGrid w:val="0"/>
        <w:spacing w:line="276" w:lineRule="auto"/>
        <w:ind w:left="709" w:hanging="709"/>
        <w:jc w:val="both"/>
        <w:rPr>
          <w:sz w:val="22"/>
          <w:szCs w:val="22"/>
          <w:lang w:val="en-GB"/>
        </w:rPr>
      </w:pPr>
      <w:r w:rsidRPr="00AE51A6">
        <w:rPr>
          <w:sz w:val="22"/>
          <w:szCs w:val="22"/>
          <w:lang w:val="en-GB"/>
        </w:rPr>
        <w:t>Waste Operator</w:t>
      </w:r>
      <w:r w:rsidRPr="00AE51A6" w:rsidR="008B7A4B">
        <w:rPr>
          <w:sz w:val="22"/>
          <w:szCs w:val="22"/>
          <w:lang w:val="en-GB"/>
        </w:rPr>
        <w:t xml:space="preserve"> agrees to comply with and shall ensure that all </w:t>
      </w:r>
      <w:r w:rsidRPr="00AE51A6" w:rsidR="000B3D9E">
        <w:rPr>
          <w:sz w:val="22"/>
          <w:szCs w:val="22"/>
          <w:lang w:val="en-GB"/>
        </w:rPr>
        <w:t>p</w:t>
      </w:r>
      <w:r w:rsidRPr="00AE51A6" w:rsidR="00834457">
        <w:rPr>
          <w:sz w:val="22"/>
          <w:szCs w:val="22"/>
          <w:lang w:val="en-GB"/>
        </w:rPr>
        <w:t xml:space="preserve">ersonnel </w:t>
      </w:r>
      <w:r w:rsidRPr="00AE51A6" w:rsidR="008B7A4B">
        <w:rPr>
          <w:sz w:val="22"/>
          <w:szCs w:val="22"/>
          <w:lang w:val="en-GB"/>
        </w:rPr>
        <w:t>participat</w:t>
      </w:r>
      <w:r w:rsidRPr="00AE51A6" w:rsidR="00834457">
        <w:rPr>
          <w:sz w:val="22"/>
          <w:szCs w:val="22"/>
          <w:lang w:val="en-GB"/>
        </w:rPr>
        <w:t xml:space="preserve">ing </w:t>
      </w:r>
      <w:r w:rsidRPr="00AE51A6" w:rsidR="008B7A4B">
        <w:rPr>
          <w:sz w:val="22"/>
          <w:szCs w:val="22"/>
          <w:lang w:val="en-GB"/>
        </w:rPr>
        <w:t xml:space="preserve">in the provision of </w:t>
      </w:r>
      <w:r w:rsidRPr="00AE51A6" w:rsidR="00313B48">
        <w:rPr>
          <w:sz w:val="22"/>
          <w:szCs w:val="22"/>
          <w:lang w:val="en-GB"/>
        </w:rPr>
        <w:t xml:space="preserve">the Services </w:t>
      </w:r>
      <w:r w:rsidRPr="00AE51A6" w:rsidR="008B7A4B">
        <w:rPr>
          <w:sz w:val="22"/>
          <w:szCs w:val="22"/>
          <w:lang w:val="en-GB"/>
        </w:rPr>
        <w:t xml:space="preserve">comply with legal and regulatory requirements, and instructions issued by </w:t>
      </w:r>
      <w:r w:rsidRPr="00AE51A6" w:rsidR="000B3D9E">
        <w:rPr>
          <w:sz w:val="22"/>
          <w:szCs w:val="22"/>
          <w:lang w:val="en-GB"/>
        </w:rPr>
        <w:t>Client and</w:t>
      </w:r>
      <w:r w:rsidRPr="00AE51A6" w:rsidR="00834457">
        <w:rPr>
          <w:sz w:val="22"/>
          <w:szCs w:val="22"/>
          <w:lang w:val="en-GB"/>
        </w:rPr>
        <w:t xml:space="preserve"> </w:t>
      </w:r>
      <w:r w:rsidRPr="00AE51A6" w:rsidR="000B3D9E">
        <w:rPr>
          <w:sz w:val="22"/>
          <w:szCs w:val="22"/>
          <w:lang w:val="en-GB"/>
        </w:rPr>
        <w:t xml:space="preserve">the Waste Holder’s </w:t>
      </w:r>
      <w:r w:rsidRPr="00AE51A6" w:rsidR="00505BAE">
        <w:rPr>
          <w:sz w:val="22"/>
          <w:szCs w:val="22"/>
          <w:lang w:val="en-GB"/>
        </w:rPr>
        <w:t>c</w:t>
      </w:r>
      <w:r w:rsidRPr="00AE51A6" w:rsidR="008B7A4B">
        <w:rPr>
          <w:sz w:val="22"/>
          <w:szCs w:val="22"/>
          <w:lang w:val="en-GB"/>
        </w:rPr>
        <w:t xml:space="preserve">ode of </w:t>
      </w:r>
      <w:r w:rsidRPr="00AE51A6" w:rsidR="00505BAE">
        <w:rPr>
          <w:sz w:val="22"/>
          <w:szCs w:val="22"/>
          <w:lang w:val="en-GB"/>
        </w:rPr>
        <w:t>c</w:t>
      </w:r>
      <w:r w:rsidRPr="00AE51A6" w:rsidR="008B7A4B">
        <w:rPr>
          <w:sz w:val="22"/>
          <w:szCs w:val="22"/>
          <w:lang w:val="en-GB"/>
        </w:rPr>
        <w:t xml:space="preserve">onduct. </w:t>
      </w:r>
    </w:p>
    <w:p w:rsidRPr="00AE51A6" w:rsidR="009F4487" w:rsidP="001E71E6" w:rsidRDefault="009F4487" w14:paraId="72DD7E16" w14:textId="77777777">
      <w:pPr>
        <w:pStyle w:val="ListParagraph"/>
        <w:spacing w:line="276" w:lineRule="auto"/>
        <w:rPr>
          <w:sz w:val="22"/>
          <w:szCs w:val="22"/>
          <w:lang w:val="en-GB"/>
        </w:rPr>
      </w:pPr>
    </w:p>
    <w:p w:rsidRPr="00AE51A6" w:rsidR="000F73CE" w:rsidRDefault="000A237E" w14:paraId="5B363026" w14:textId="3C691D27">
      <w:pPr>
        <w:numPr>
          <w:ilvl w:val="1"/>
          <w:numId w:val="27"/>
        </w:numPr>
        <w:snapToGrid w:val="0"/>
        <w:spacing w:line="276" w:lineRule="auto"/>
        <w:ind w:left="709" w:hanging="709"/>
        <w:jc w:val="both"/>
        <w:rPr>
          <w:sz w:val="22"/>
          <w:szCs w:val="22"/>
          <w:lang w:val="en-GB"/>
        </w:rPr>
      </w:pPr>
      <w:bookmarkStart w:name="_Toc95033569" w:id="30"/>
      <w:r w:rsidRPr="00AE51A6">
        <w:rPr>
          <w:b/>
          <w:sz w:val="22"/>
          <w:szCs w:val="22"/>
          <w:lang w:val="en-GB"/>
        </w:rPr>
        <w:t>Severability</w:t>
      </w:r>
      <w:bookmarkEnd w:id="30"/>
      <w:r w:rsidRPr="00AE51A6">
        <w:rPr>
          <w:sz w:val="22"/>
          <w:szCs w:val="22"/>
          <w:lang w:val="en-GB"/>
        </w:rPr>
        <w:t xml:space="preserve">: If any of the provisions of this Agreement shall be held invalid or unenforceable by law or a court of competent jurisdiction, such invalidity or unenforceability shall not invalidate or render unenforceable this entire Agreement, but rather this entire Agreement shall be construed as </w:t>
      </w:r>
      <w:r w:rsidRPr="00AE51A6">
        <w:rPr>
          <w:sz w:val="22"/>
          <w:szCs w:val="22"/>
          <w:lang w:val="en-GB"/>
        </w:rPr>
        <w:lastRenderedPageBreak/>
        <w:t>if not containing the particular invalid or unenforceable provision(s) and the rights and obligations of the parties shall be construed and enforced accordingly.</w:t>
      </w:r>
    </w:p>
    <w:p w:rsidRPr="00AE51A6" w:rsidR="00EC32DD" w:rsidP="001E71E6" w:rsidRDefault="00EC32DD" w14:paraId="27903BE8" w14:textId="77777777">
      <w:pPr>
        <w:snapToGrid w:val="0"/>
        <w:spacing w:line="276" w:lineRule="auto"/>
        <w:ind w:left="709"/>
        <w:jc w:val="both"/>
        <w:rPr>
          <w:sz w:val="22"/>
          <w:szCs w:val="22"/>
          <w:lang w:val="en-GB"/>
        </w:rPr>
      </w:pPr>
    </w:p>
    <w:p w:rsidRPr="00AE51A6" w:rsidR="000F73CE" w:rsidRDefault="000A237E" w14:paraId="59340C05" w14:textId="7FC32094">
      <w:pPr>
        <w:numPr>
          <w:ilvl w:val="1"/>
          <w:numId w:val="27"/>
        </w:numPr>
        <w:snapToGrid w:val="0"/>
        <w:spacing w:line="276" w:lineRule="auto"/>
        <w:ind w:left="709" w:hanging="709"/>
        <w:jc w:val="both"/>
        <w:rPr>
          <w:sz w:val="22"/>
          <w:szCs w:val="22"/>
          <w:lang w:val="en-GB"/>
        </w:rPr>
      </w:pPr>
      <w:bookmarkStart w:name="_Toc95033573" w:id="31"/>
      <w:r w:rsidRPr="00AE51A6">
        <w:rPr>
          <w:b/>
          <w:sz w:val="22"/>
          <w:szCs w:val="22"/>
          <w:lang w:val="en-GB"/>
        </w:rPr>
        <w:t>Survival of Obligation</w:t>
      </w:r>
      <w:bookmarkEnd w:id="31"/>
      <w:r w:rsidRPr="00AE51A6">
        <w:rPr>
          <w:sz w:val="22"/>
          <w:szCs w:val="22"/>
          <w:lang w:val="en-GB"/>
        </w:rPr>
        <w:t>: The obligations of the parties under this Agreement, which by their nature would continue beyond the termination, cancellation or expiration of this Agreement</w:t>
      </w:r>
      <w:r w:rsidRPr="00AE51A6" w:rsidR="000F73CE">
        <w:rPr>
          <w:sz w:val="22"/>
          <w:szCs w:val="22"/>
          <w:lang w:val="en-GB"/>
        </w:rPr>
        <w:t xml:space="preserve"> </w:t>
      </w:r>
      <w:r w:rsidRPr="00AE51A6">
        <w:rPr>
          <w:sz w:val="22"/>
          <w:szCs w:val="22"/>
          <w:lang w:val="en-GB"/>
        </w:rPr>
        <w:t>shall survive termination, cancellation or expiration of this Agreement.</w:t>
      </w:r>
      <w:bookmarkStart w:name="_Toc95033574" w:id="32"/>
    </w:p>
    <w:p w:rsidRPr="00AE51A6" w:rsidR="00EC32DD" w:rsidP="001E71E6" w:rsidRDefault="00EC32DD" w14:paraId="7BBE543F" w14:textId="77777777">
      <w:pPr>
        <w:pStyle w:val="ListParagraph"/>
        <w:spacing w:line="276" w:lineRule="auto"/>
        <w:rPr>
          <w:sz w:val="22"/>
          <w:szCs w:val="22"/>
          <w:lang w:val="en-GB"/>
        </w:rPr>
      </w:pPr>
    </w:p>
    <w:p w:rsidRPr="00AE51A6" w:rsidR="00FE4BA7" w:rsidP="001E71E6" w:rsidRDefault="00FE4BA7" w14:paraId="5E04A585" w14:textId="69E551EE">
      <w:pPr>
        <w:numPr>
          <w:ilvl w:val="1"/>
          <w:numId w:val="27"/>
        </w:numPr>
        <w:snapToGrid w:val="0"/>
        <w:spacing w:line="276" w:lineRule="auto"/>
        <w:ind w:left="709" w:hanging="709"/>
        <w:jc w:val="both"/>
        <w:rPr>
          <w:sz w:val="22"/>
          <w:szCs w:val="22"/>
          <w:lang w:val="en-GB"/>
        </w:rPr>
      </w:pPr>
      <w:r w:rsidRPr="00AE51A6">
        <w:rPr>
          <w:b/>
          <w:sz w:val="22"/>
          <w:szCs w:val="22"/>
          <w:lang w:val="en-GB"/>
        </w:rPr>
        <w:t>Publicity &amp; Advertising</w:t>
      </w:r>
      <w:r w:rsidRPr="00AE51A6">
        <w:rPr>
          <w:sz w:val="22"/>
          <w:szCs w:val="22"/>
          <w:lang w:val="en-GB"/>
        </w:rPr>
        <w:t xml:space="preserve">: </w:t>
      </w:r>
      <w:r w:rsidRPr="00AE51A6" w:rsidR="00C04102">
        <w:rPr>
          <w:sz w:val="22"/>
          <w:szCs w:val="22"/>
          <w:lang w:val="en-GB"/>
        </w:rPr>
        <w:t xml:space="preserve">The </w:t>
      </w:r>
      <w:r w:rsidRPr="00AE51A6" w:rsidR="003F46AE">
        <w:rPr>
          <w:sz w:val="22"/>
          <w:szCs w:val="22"/>
          <w:lang w:val="en-GB"/>
        </w:rPr>
        <w:t xml:space="preserve">Client </w:t>
      </w:r>
      <w:r w:rsidRPr="00AE51A6">
        <w:rPr>
          <w:sz w:val="22"/>
          <w:szCs w:val="22"/>
          <w:lang w:val="en-GB"/>
        </w:rPr>
        <w:t xml:space="preserve">upholds its right to publicize the nature of the </w:t>
      </w:r>
      <w:r w:rsidRPr="00AE51A6" w:rsidR="00313B48">
        <w:rPr>
          <w:sz w:val="22"/>
          <w:szCs w:val="22"/>
          <w:lang w:val="en-GB"/>
        </w:rPr>
        <w:t xml:space="preserve">Services </w:t>
      </w:r>
      <w:r w:rsidRPr="00AE51A6">
        <w:rPr>
          <w:sz w:val="22"/>
          <w:szCs w:val="22"/>
          <w:lang w:val="en-GB"/>
        </w:rPr>
        <w:t xml:space="preserve">covered in this Agreement. The </w:t>
      </w:r>
      <w:r w:rsidRPr="00AE51A6" w:rsidR="00935806">
        <w:rPr>
          <w:sz w:val="22"/>
          <w:szCs w:val="22"/>
          <w:lang w:val="en-GB"/>
        </w:rPr>
        <w:t>Waste Operator</w:t>
      </w:r>
      <w:r w:rsidRPr="00AE51A6">
        <w:rPr>
          <w:sz w:val="22"/>
          <w:szCs w:val="22"/>
          <w:lang w:val="en-GB"/>
        </w:rPr>
        <w:t xml:space="preserve"> shall not undertake or carry out any publicity or advertising of the nature of the Services being carried out under this Agreement in or through any medium or channels without the </w:t>
      </w:r>
      <w:r w:rsidRPr="00AE51A6" w:rsidR="000F73CE">
        <w:rPr>
          <w:sz w:val="22"/>
          <w:szCs w:val="22"/>
          <w:lang w:val="en-GB"/>
        </w:rPr>
        <w:t xml:space="preserve">prior written </w:t>
      </w:r>
      <w:r w:rsidRPr="00AE51A6">
        <w:rPr>
          <w:sz w:val="22"/>
          <w:szCs w:val="22"/>
          <w:lang w:val="en-GB"/>
        </w:rPr>
        <w:t>consent of the</w:t>
      </w:r>
      <w:r w:rsidRPr="00AE51A6" w:rsidR="00C04102">
        <w:rPr>
          <w:sz w:val="22"/>
          <w:szCs w:val="22"/>
          <w:lang w:val="en-GB"/>
        </w:rPr>
        <w:t xml:space="preserve"> </w:t>
      </w:r>
      <w:r w:rsidRPr="00AE51A6" w:rsidR="003F46AE">
        <w:rPr>
          <w:sz w:val="22"/>
          <w:szCs w:val="22"/>
          <w:lang w:val="en-GB"/>
        </w:rPr>
        <w:t>Client</w:t>
      </w:r>
      <w:r w:rsidRPr="00AE51A6">
        <w:rPr>
          <w:sz w:val="22"/>
          <w:szCs w:val="22"/>
          <w:lang w:val="en-GB"/>
        </w:rPr>
        <w:t xml:space="preserve">. It is hereby acknowledged by the </w:t>
      </w:r>
      <w:r w:rsidRPr="00AE51A6" w:rsidR="003F46AE">
        <w:rPr>
          <w:sz w:val="22"/>
          <w:szCs w:val="22"/>
          <w:lang w:val="en-GB"/>
        </w:rPr>
        <w:t xml:space="preserve">Client </w:t>
      </w:r>
      <w:r w:rsidRPr="00AE51A6">
        <w:rPr>
          <w:sz w:val="22"/>
          <w:szCs w:val="22"/>
          <w:lang w:val="en-GB"/>
        </w:rPr>
        <w:t xml:space="preserve">that the nature of the </w:t>
      </w:r>
      <w:r w:rsidRPr="00AE51A6" w:rsidR="003F46AE">
        <w:rPr>
          <w:sz w:val="22"/>
          <w:szCs w:val="22"/>
          <w:lang w:val="en-GB"/>
        </w:rPr>
        <w:t>s</w:t>
      </w:r>
      <w:r w:rsidRPr="00AE51A6">
        <w:rPr>
          <w:sz w:val="22"/>
          <w:szCs w:val="22"/>
          <w:lang w:val="en-GB"/>
        </w:rPr>
        <w:t xml:space="preserve">ervices rendered by the </w:t>
      </w:r>
      <w:r w:rsidRPr="00AE51A6" w:rsidR="00935806">
        <w:rPr>
          <w:sz w:val="22"/>
          <w:szCs w:val="22"/>
          <w:lang w:val="en-GB"/>
        </w:rPr>
        <w:t>Waste Operator</w:t>
      </w:r>
      <w:r w:rsidRPr="00AE51A6">
        <w:rPr>
          <w:sz w:val="22"/>
          <w:szCs w:val="22"/>
          <w:lang w:val="en-GB"/>
        </w:rPr>
        <w:t xml:space="preserve"> are open to inspection by public authorities and environment stakeholders and that </w:t>
      </w:r>
      <w:r w:rsidRPr="00AE51A6" w:rsidR="009133DE">
        <w:rPr>
          <w:sz w:val="22"/>
          <w:szCs w:val="22"/>
          <w:lang w:val="en-GB"/>
        </w:rPr>
        <w:t>learning,</w:t>
      </w:r>
      <w:r w:rsidRPr="00AE51A6">
        <w:rPr>
          <w:sz w:val="22"/>
          <w:szCs w:val="22"/>
          <w:lang w:val="en-GB"/>
        </w:rPr>
        <w:t xml:space="preserve"> and training is provided at the </w:t>
      </w:r>
      <w:r w:rsidRPr="00AE51A6" w:rsidR="00935806">
        <w:rPr>
          <w:sz w:val="22"/>
          <w:szCs w:val="22"/>
          <w:lang w:val="en-GB"/>
        </w:rPr>
        <w:t>Waste Operator</w:t>
      </w:r>
      <w:r w:rsidRPr="00AE51A6" w:rsidR="00C04102">
        <w:rPr>
          <w:sz w:val="22"/>
          <w:szCs w:val="22"/>
          <w:lang w:val="en-GB"/>
        </w:rPr>
        <w:t>’s</w:t>
      </w:r>
      <w:r w:rsidRPr="00AE51A6">
        <w:rPr>
          <w:sz w:val="22"/>
          <w:szCs w:val="22"/>
          <w:lang w:val="en-GB"/>
        </w:rPr>
        <w:t xml:space="preserve"> premises, which activities may inadvertently lead to publicity.</w:t>
      </w:r>
    </w:p>
    <w:p w:rsidRPr="00AE51A6" w:rsidR="00395C8D" w:rsidP="003F3116" w:rsidRDefault="00395C8D" w14:paraId="1853C92C" w14:textId="77777777">
      <w:pPr>
        <w:pStyle w:val="ListParagraph"/>
        <w:rPr>
          <w:sz w:val="22"/>
          <w:szCs w:val="22"/>
          <w:lang w:val="en-GB"/>
        </w:rPr>
      </w:pPr>
    </w:p>
    <w:p w:rsidRPr="00AE51A6" w:rsidR="00395C8D" w:rsidP="003F3116" w:rsidRDefault="00395C8D" w14:paraId="7615E51E" w14:textId="3397B742">
      <w:pPr>
        <w:numPr>
          <w:ilvl w:val="0"/>
          <w:numId w:val="27"/>
        </w:numPr>
        <w:snapToGrid w:val="0"/>
        <w:spacing w:line="276" w:lineRule="auto"/>
        <w:ind w:left="709" w:hanging="709"/>
        <w:jc w:val="both"/>
        <w:rPr>
          <w:b/>
          <w:bCs/>
          <w:sz w:val="22"/>
          <w:szCs w:val="22"/>
          <w:lang w:val="en-GB"/>
        </w:rPr>
      </w:pPr>
      <w:bookmarkStart w:name="_Hlk73721642" w:id="33"/>
      <w:r w:rsidRPr="00AE51A6">
        <w:rPr>
          <w:b/>
          <w:bCs/>
          <w:sz w:val="22"/>
          <w:szCs w:val="22"/>
          <w:lang w:val="en-GB"/>
        </w:rPr>
        <w:t>BUSINESS ETHICS AND COMPLIANCE</w:t>
      </w:r>
    </w:p>
    <w:p w:rsidRPr="00AE51A6" w:rsidR="00395C8D" w:rsidP="003F3116" w:rsidRDefault="00395C8D" w14:paraId="5E5E29AE" w14:textId="77777777">
      <w:pPr>
        <w:snapToGrid w:val="0"/>
        <w:spacing w:line="276" w:lineRule="auto"/>
        <w:ind w:left="360"/>
        <w:jc w:val="both"/>
        <w:rPr>
          <w:b/>
          <w:bCs/>
          <w:sz w:val="22"/>
          <w:szCs w:val="22"/>
          <w:lang w:val="en-GB"/>
        </w:rPr>
      </w:pPr>
    </w:p>
    <w:p w:rsidRPr="00AE51A6" w:rsidR="00395C8D" w:rsidP="00FE3487" w:rsidRDefault="00395C8D" w14:paraId="410397D3" w14:textId="2679E04F">
      <w:pPr>
        <w:numPr>
          <w:ilvl w:val="1"/>
          <w:numId w:val="27"/>
        </w:numPr>
        <w:snapToGrid w:val="0"/>
        <w:spacing w:line="276" w:lineRule="auto"/>
        <w:ind w:left="709" w:hanging="709"/>
        <w:jc w:val="both"/>
        <w:rPr>
          <w:sz w:val="22"/>
          <w:szCs w:val="22"/>
          <w:lang w:val="en-GB"/>
        </w:rPr>
      </w:pPr>
      <w:r w:rsidRPr="00AE51A6">
        <w:rPr>
          <w:sz w:val="22"/>
          <w:szCs w:val="22"/>
          <w:lang w:val="en-GB"/>
        </w:rPr>
        <w:t>Waste Operator shall, and undertakes to procure that the other members of Waste Operator shall, perform the work and any matters resulting from it in a manner which is consistent with Client's Code of Business Conduct, Code of Ethics, or similar policies, including without limitation those relating to discrimination against employees, anti-money laundering, bribery of domestic and foreign public officials, protection of international human rights and environmental responsibility.</w:t>
      </w:r>
    </w:p>
    <w:p w:rsidRPr="00AE51A6" w:rsidR="00FE3487" w:rsidP="003F3116" w:rsidRDefault="00FE3487" w14:paraId="2C9EF2CB" w14:textId="77777777">
      <w:pPr>
        <w:snapToGrid w:val="0"/>
        <w:spacing w:line="276" w:lineRule="auto"/>
        <w:jc w:val="both"/>
        <w:rPr>
          <w:sz w:val="22"/>
          <w:szCs w:val="22"/>
          <w:lang w:val="en-GB"/>
        </w:rPr>
      </w:pPr>
    </w:p>
    <w:p w:rsidRPr="00AE51A6" w:rsidR="00395C8D" w:rsidP="001605D1" w:rsidRDefault="00395C8D" w14:paraId="41E45118" w14:textId="17582ED0">
      <w:pPr>
        <w:numPr>
          <w:ilvl w:val="1"/>
          <w:numId w:val="27"/>
        </w:numPr>
        <w:snapToGrid w:val="0"/>
        <w:spacing w:line="276" w:lineRule="auto"/>
        <w:ind w:left="709" w:hanging="709"/>
        <w:jc w:val="both"/>
        <w:rPr>
          <w:sz w:val="22"/>
          <w:szCs w:val="22"/>
          <w:lang w:val="en-GB"/>
        </w:rPr>
      </w:pPr>
      <w:r w:rsidRPr="00AE51A6">
        <w:rPr>
          <w:sz w:val="22"/>
          <w:szCs w:val="22"/>
          <w:lang w:val="en-GB"/>
        </w:rPr>
        <w:t xml:space="preserve">Waste Operator shall, and undertakes to procure that the other members of Waste Operator shall, use all reasonable endeavours to perform work and any matters resulting from it in a manner which is consistent with such other Client policies, procedures and guidelines which may become applicable to the Client or the work and are notified in writing by the Client to Waste Operator from time to time. </w:t>
      </w:r>
    </w:p>
    <w:p w:rsidRPr="00AE51A6" w:rsidR="001605D1" w:rsidP="003F3116" w:rsidRDefault="001605D1" w14:paraId="2D089F74" w14:textId="77777777">
      <w:pPr>
        <w:snapToGrid w:val="0"/>
        <w:spacing w:line="276" w:lineRule="auto"/>
        <w:jc w:val="both"/>
        <w:rPr>
          <w:sz w:val="22"/>
          <w:szCs w:val="22"/>
          <w:lang w:val="en-GB"/>
        </w:rPr>
      </w:pPr>
    </w:p>
    <w:p w:rsidRPr="00AE51A6" w:rsidR="00395C8D" w:rsidP="001605D1" w:rsidRDefault="00395C8D" w14:paraId="6F07DE95" w14:textId="07E1F228">
      <w:pPr>
        <w:numPr>
          <w:ilvl w:val="1"/>
          <w:numId w:val="27"/>
        </w:numPr>
        <w:snapToGrid w:val="0"/>
        <w:spacing w:line="276" w:lineRule="auto"/>
        <w:ind w:left="709" w:hanging="709"/>
        <w:jc w:val="both"/>
        <w:rPr>
          <w:sz w:val="22"/>
          <w:szCs w:val="22"/>
          <w:lang w:val="en-GB"/>
        </w:rPr>
      </w:pPr>
      <w:r w:rsidRPr="00AE51A6">
        <w:rPr>
          <w:sz w:val="22"/>
          <w:szCs w:val="22"/>
          <w:lang w:val="en-GB"/>
        </w:rPr>
        <w:t>Waste Operator and its personnel and Affiliates represents and warrants that it has conducted and shall at all times conduct its business in accordance with the highest ethical standards and avoid conflict of interest in the provision of the Services to the Client. In conjunction with the performance of its obligations herein, the Waste Operator and its Affiliates shall comply with and cause its assigns and their respective employees, officers, agents and representatives to comply with all applicable laws, statutes, regulations and other requirements prohibiting corruption, bribery, kick-backs or similar unethical practices.</w:t>
      </w:r>
    </w:p>
    <w:p w:rsidRPr="00AE51A6" w:rsidR="001605D1" w:rsidP="003F3116" w:rsidRDefault="001605D1" w14:paraId="02139B43" w14:textId="77777777">
      <w:pPr>
        <w:snapToGrid w:val="0"/>
        <w:spacing w:line="276" w:lineRule="auto"/>
        <w:jc w:val="both"/>
        <w:rPr>
          <w:sz w:val="22"/>
          <w:szCs w:val="22"/>
          <w:lang w:val="en-GB"/>
        </w:rPr>
      </w:pPr>
    </w:p>
    <w:p w:rsidRPr="00AE51A6" w:rsidR="00395C8D" w:rsidP="001605D1" w:rsidRDefault="00395C8D" w14:paraId="1BF2E44E" w14:textId="288588F0">
      <w:pPr>
        <w:numPr>
          <w:ilvl w:val="1"/>
          <w:numId w:val="27"/>
        </w:numPr>
        <w:snapToGrid w:val="0"/>
        <w:spacing w:line="276" w:lineRule="auto"/>
        <w:ind w:left="709" w:hanging="709"/>
        <w:jc w:val="both"/>
        <w:rPr>
          <w:sz w:val="22"/>
          <w:szCs w:val="22"/>
          <w:lang w:val="en-GB"/>
        </w:rPr>
      </w:pPr>
      <w:r w:rsidRPr="00AE51A6">
        <w:rPr>
          <w:sz w:val="22"/>
          <w:szCs w:val="22"/>
          <w:lang w:val="en-GB"/>
        </w:rPr>
        <w:t xml:space="preserve">Waste Operator shall, and undertakes to use its reasonable endeavours to procure that other members of Waste Operator shall, promptly and at no cost to the Client, respond in reasonable detail to any request for information from the Client in connection with any obligation, representation, warranty, undertaking or covenant contained in this Clause 14, furnish documentary support for such response upon request from the Client, and promptly but in any case within forty eight (48) hours inform the Client on becoming aware of any facts, circumstances or allegations that constitute or might constitute breach of any obligation, representation, warranty, undertaking </w:t>
      </w:r>
      <w:r w:rsidRPr="00AE51A6">
        <w:rPr>
          <w:sz w:val="22"/>
          <w:szCs w:val="22"/>
          <w:lang w:val="en-GB"/>
        </w:rPr>
        <w:lastRenderedPageBreak/>
        <w:t>or covenant contained in this Clause 14. And shall cooperate with the Client’s subsequent investigation of such matter.</w:t>
      </w:r>
    </w:p>
    <w:p w:rsidRPr="00AE51A6" w:rsidR="001605D1" w:rsidP="003F3116" w:rsidRDefault="001605D1" w14:paraId="25E33A3A" w14:textId="77777777">
      <w:pPr>
        <w:snapToGrid w:val="0"/>
        <w:spacing w:line="276" w:lineRule="auto"/>
        <w:jc w:val="both"/>
        <w:rPr>
          <w:sz w:val="22"/>
          <w:szCs w:val="22"/>
          <w:lang w:val="en-GB"/>
        </w:rPr>
      </w:pPr>
    </w:p>
    <w:p w:rsidRPr="00AE51A6" w:rsidR="00395C8D" w:rsidP="001605D1" w:rsidRDefault="00395C8D" w14:paraId="502D46A6" w14:textId="31352451">
      <w:pPr>
        <w:numPr>
          <w:ilvl w:val="1"/>
          <w:numId w:val="27"/>
        </w:numPr>
        <w:snapToGrid w:val="0"/>
        <w:spacing w:line="276" w:lineRule="auto"/>
        <w:ind w:left="709" w:hanging="709"/>
        <w:jc w:val="both"/>
        <w:rPr>
          <w:sz w:val="22"/>
          <w:szCs w:val="22"/>
          <w:lang w:val="en-GB"/>
        </w:rPr>
      </w:pPr>
      <w:r w:rsidRPr="00AE51A6">
        <w:rPr>
          <w:sz w:val="22"/>
          <w:szCs w:val="22"/>
          <w:lang w:val="en-GB"/>
        </w:rPr>
        <w:t xml:space="preserve">Additionally, the Waste Operator will immediately report to the Client any requests made for favours, gratuities, gifts, payments, or anything of value by employees, agents or other representatives of the Client or any suspected money laundering or any employment relationships or business transactions between the Parties and/or their employees, agents or other representatives which might create any conflict of interest, and will cooperate with respect to any inquiry or investigation being conducted related to such activities or alleged activities. </w:t>
      </w:r>
    </w:p>
    <w:p w:rsidRPr="00AE51A6" w:rsidR="001605D1" w:rsidP="003F3116" w:rsidRDefault="001605D1" w14:paraId="5EBF12FD" w14:textId="77777777">
      <w:pPr>
        <w:snapToGrid w:val="0"/>
        <w:spacing w:line="276" w:lineRule="auto"/>
        <w:jc w:val="both"/>
        <w:rPr>
          <w:sz w:val="22"/>
          <w:szCs w:val="22"/>
          <w:lang w:val="en-GB"/>
        </w:rPr>
      </w:pPr>
    </w:p>
    <w:p w:rsidRPr="00AE51A6" w:rsidR="00395C8D" w:rsidP="001605D1" w:rsidRDefault="00395C8D" w14:paraId="73FC1EA0" w14:textId="1D371CB4">
      <w:pPr>
        <w:numPr>
          <w:ilvl w:val="1"/>
          <w:numId w:val="27"/>
        </w:numPr>
        <w:snapToGrid w:val="0"/>
        <w:spacing w:line="276" w:lineRule="auto"/>
        <w:ind w:left="709" w:hanging="709"/>
        <w:jc w:val="both"/>
        <w:rPr>
          <w:sz w:val="22"/>
          <w:szCs w:val="22"/>
          <w:lang w:val="en-GB"/>
        </w:rPr>
      </w:pPr>
      <w:r w:rsidRPr="00AE51A6">
        <w:rPr>
          <w:sz w:val="22"/>
          <w:szCs w:val="22"/>
          <w:lang w:val="en-GB"/>
        </w:rPr>
        <w:t xml:space="preserve">Without prejudice to any other express remedies elsewhere in the Agreement or any remedies available at law or in equity, in the event of a breach of Clause 14 by Waste Operator or any member of Waste Operator, Client may take whatever action it deems appropriate including terminating the Agreement in whole or in part with immediate effect and without further liability to the Client and the Waste Operator shall indemnify the Client and/or its Affiliates against costs, claims and liabilities arising as a result of the breach. </w:t>
      </w:r>
    </w:p>
    <w:p w:rsidRPr="00AE51A6" w:rsidR="001605D1" w:rsidP="003F3116" w:rsidRDefault="001605D1" w14:paraId="6654E3CE" w14:textId="77777777">
      <w:pPr>
        <w:snapToGrid w:val="0"/>
        <w:spacing w:line="276" w:lineRule="auto"/>
        <w:jc w:val="both"/>
        <w:rPr>
          <w:sz w:val="22"/>
          <w:szCs w:val="22"/>
          <w:lang w:val="en-GB"/>
        </w:rPr>
      </w:pPr>
    </w:p>
    <w:p w:rsidRPr="00AE51A6" w:rsidR="00395C8D" w:rsidP="001605D1" w:rsidRDefault="00395C8D" w14:paraId="2A2FD58A" w14:textId="715581D0">
      <w:pPr>
        <w:numPr>
          <w:ilvl w:val="1"/>
          <w:numId w:val="27"/>
        </w:numPr>
        <w:snapToGrid w:val="0"/>
        <w:spacing w:line="276" w:lineRule="auto"/>
        <w:ind w:left="709" w:hanging="709"/>
        <w:jc w:val="both"/>
        <w:rPr>
          <w:sz w:val="22"/>
          <w:szCs w:val="22"/>
          <w:lang w:val="en-GB"/>
        </w:rPr>
      </w:pPr>
      <w:r w:rsidRPr="00AE51A6">
        <w:rPr>
          <w:sz w:val="22"/>
          <w:szCs w:val="22"/>
          <w:lang w:val="en-GB"/>
        </w:rPr>
        <w:t>Waste Operator shall establish and maintain all proper records (including accounting records) required by any anti-corruption laws and regulations and anti-money laundering laws and regulations and shall make such records available to Client if requested to do so.</w:t>
      </w:r>
    </w:p>
    <w:p w:rsidRPr="00AE51A6" w:rsidR="001605D1" w:rsidP="003F3116" w:rsidRDefault="001605D1" w14:paraId="7861EADE" w14:textId="77777777">
      <w:pPr>
        <w:snapToGrid w:val="0"/>
        <w:spacing w:line="276" w:lineRule="auto"/>
        <w:jc w:val="both"/>
        <w:rPr>
          <w:sz w:val="22"/>
          <w:szCs w:val="22"/>
          <w:lang w:val="en-GB"/>
        </w:rPr>
      </w:pPr>
    </w:p>
    <w:p w:rsidRPr="00AE51A6" w:rsidR="00395C8D" w:rsidP="003F3116" w:rsidRDefault="00395C8D" w14:paraId="081FDAE4" w14:textId="63D9BF96">
      <w:pPr>
        <w:numPr>
          <w:ilvl w:val="1"/>
          <w:numId w:val="27"/>
        </w:numPr>
        <w:snapToGrid w:val="0"/>
        <w:spacing w:line="276" w:lineRule="auto"/>
        <w:ind w:left="709" w:hanging="709"/>
        <w:jc w:val="both"/>
        <w:rPr>
          <w:sz w:val="22"/>
          <w:szCs w:val="22"/>
          <w:lang w:val="en-GB"/>
        </w:rPr>
      </w:pPr>
      <w:r w:rsidRPr="00AE51A6">
        <w:rPr>
          <w:sz w:val="22"/>
          <w:szCs w:val="22"/>
          <w:lang w:val="en-GB"/>
        </w:rPr>
        <w:t xml:space="preserve">Waste Operator undertakes to make all Waste Operator personnel  aware of the provisions of this Clause 14 and any policies and guidelines provided to Waste Operator pursuant to it. Waste Operator shall place requirements similar to those in this Clause 14 on all members of Waste Operator, its Affiliates, suppliers and subcontractors who are involved in connection with the Agreement and any matters resulting from it. </w:t>
      </w:r>
    </w:p>
    <w:p w:rsidRPr="00AE51A6" w:rsidR="00395C8D" w:rsidP="00395C8D" w:rsidRDefault="00395C8D" w14:paraId="491D0271" w14:textId="77777777">
      <w:pPr>
        <w:pStyle w:val="ListParagraph"/>
        <w:spacing w:after="160" w:line="276" w:lineRule="auto"/>
        <w:ind w:left="360"/>
        <w:jc w:val="both"/>
        <w:rPr>
          <w:sz w:val="22"/>
          <w:szCs w:val="22"/>
          <w:lang w:val="en-GB"/>
        </w:rPr>
      </w:pPr>
    </w:p>
    <w:p w:rsidRPr="00AE51A6" w:rsidR="00395C8D" w:rsidP="003F3116" w:rsidRDefault="00395C8D" w14:paraId="78F389EE" w14:textId="57489FA0">
      <w:pPr>
        <w:numPr>
          <w:ilvl w:val="0"/>
          <w:numId w:val="27"/>
        </w:numPr>
        <w:snapToGrid w:val="0"/>
        <w:spacing w:line="276" w:lineRule="auto"/>
        <w:ind w:left="709" w:hanging="709"/>
        <w:jc w:val="both"/>
        <w:rPr>
          <w:b/>
          <w:bCs/>
          <w:sz w:val="22"/>
          <w:szCs w:val="22"/>
          <w:lang w:val="en-GB"/>
        </w:rPr>
      </w:pPr>
      <w:r w:rsidRPr="00AE51A6">
        <w:rPr>
          <w:b/>
          <w:bCs/>
          <w:sz w:val="22"/>
          <w:szCs w:val="22"/>
          <w:lang w:val="en-GB"/>
        </w:rPr>
        <w:t xml:space="preserve">ENVIRONMENT, HEALTH &amp; SAFETY </w:t>
      </w:r>
    </w:p>
    <w:p w:rsidRPr="00AE51A6" w:rsidR="00395C8D" w:rsidP="003F3116" w:rsidRDefault="00395C8D" w14:paraId="1820A62D" w14:textId="77777777">
      <w:pPr>
        <w:snapToGrid w:val="0"/>
        <w:spacing w:line="276" w:lineRule="auto"/>
        <w:ind w:left="360"/>
        <w:jc w:val="both"/>
        <w:rPr>
          <w:b/>
          <w:bCs/>
          <w:sz w:val="22"/>
          <w:szCs w:val="22"/>
          <w:lang w:val="en-GB"/>
        </w:rPr>
      </w:pPr>
    </w:p>
    <w:p w:rsidRPr="00AE51A6" w:rsidR="00395C8D" w:rsidP="003F3116" w:rsidRDefault="00395C8D" w14:paraId="31FF6A58" w14:textId="77777777">
      <w:pPr>
        <w:numPr>
          <w:ilvl w:val="1"/>
          <w:numId w:val="27"/>
        </w:numPr>
        <w:snapToGrid w:val="0"/>
        <w:spacing w:line="276" w:lineRule="auto"/>
        <w:ind w:left="709" w:hanging="709"/>
        <w:jc w:val="both"/>
        <w:rPr>
          <w:sz w:val="22"/>
          <w:szCs w:val="22"/>
          <w:lang w:val="en-GB"/>
        </w:rPr>
      </w:pPr>
      <w:r w:rsidRPr="00AE51A6">
        <w:rPr>
          <w:sz w:val="22"/>
          <w:szCs w:val="22"/>
          <w:lang w:val="en-GB"/>
        </w:rPr>
        <w:t xml:space="preserve">Waste Operator shall comply with and shall procure that all its personnel, Affiliates, suppliers and subcontractors are aware of and comply with all Applicable Law affecting the environment, health and safety ("EHS") in respect of the provision of the Services. In addition to the foregoing, Waste Operator shall comply with and shall procure that all its personnel, Affiliates, suppliers and subcontractors are aware of and comply with the Client's EHS policy. </w:t>
      </w:r>
      <w:bookmarkEnd w:id="33"/>
    </w:p>
    <w:p w:rsidRPr="00AE51A6" w:rsidR="00395C8D" w:rsidP="003F3116" w:rsidRDefault="00395C8D" w14:paraId="1D8510B3" w14:textId="77777777">
      <w:pPr>
        <w:snapToGrid w:val="0"/>
        <w:spacing w:line="276" w:lineRule="auto"/>
        <w:jc w:val="both"/>
        <w:rPr>
          <w:sz w:val="22"/>
          <w:szCs w:val="22"/>
          <w:lang w:val="en-GB"/>
        </w:rPr>
      </w:pPr>
    </w:p>
    <w:bookmarkEnd w:id="32"/>
    <w:p w:rsidRPr="00AE51A6" w:rsidR="000A237E" w:rsidP="001E71E6" w:rsidRDefault="000A237E" w14:paraId="667F556A" w14:textId="77777777">
      <w:pPr>
        <w:snapToGrid w:val="0"/>
        <w:spacing w:line="276" w:lineRule="auto"/>
        <w:jc w:val="both"/>
        <w:rPr>
          <w:sz w:val="22"/>
          <w:szCs w:val="22"/>
          <w:lang w:val="en-GB"/>
        </w:rPr>
      </w:pPr>
    </w:p>
    <w:p w:rsidRPr="00AE51A6" w:rsidR="000A237E" w:rsidP="001E71E6" w:rsidRDefault="000A237E" w14:paraId="3DFCC31D" w14:textId="3D1BB796">
      <w:pPr>
        <w:snapToGrid w:val="0"/>
        <w:spacing w:line="276" w:lineRule="auto"/>
        <w:jc w:val="both"/>
        <w:rPr>
          <w:sz w:val="22"/>
          <w:szCs w:val="22"/>
          <w:lang w:val="en-GB"/>
        </w:rPr>
      </w:pPr>
      <w:r w:rsidRPr="00AE51A6">
        <w:rPr>
          <w:b/>
          <w:sz w:val="22"/>
          <w:szCs w:val="22"/>
          <w:lang w:val="en-GB"/>
        </w:rPr>
        <w:t>IN WITNESS WHEREOF THIS</w:t>
      </w:r>
      <w:r w:rsidRPr="00AE51A6">
        <w:rPr>
          <w:sz w:val="22"/>
          <w:szCs w:val="22"/>
          <w:lang w:val="en-GB"/>
        </w:rPr>
        <w:t xml:space="preserve"> Agreement is entered into in originals the day, month and year first above written.</w:t>
      </w:r>
    </w:p>
    <w:p w:rsidRPr="00AE51A6" w:rsidR="000A237E" w:rsidP="001E71E6" w:rsidRDefault="000A237E" w14:paraId="24D606D4" w14:textId="77777777">
      <w:pPr>
        <w:snapToGrid w:val="0"/>
        <w:spacing w:line="276" w:lineRule="auto"/>
        <w:jc w:val="both"/>
        <w:rPr>
          <w:sz w:val="22"/>
          <w:szCs w:val="22"/>
          <w:lang w:val="en-GB"/>
        </w:rPr>
      </w:pPr>
    </w:p>
    <w:p w:rsidRPr="00AE51A6" w:rsidR="00571D01" w:rsidP="00571D01" w:rsidRDefault="009133DE" w14:paraId="2615C1DD" w14:textId="088A2CF6">
      <w:pPr>
        <w:snapToGrid w:val="0"/>
        <w:spacing w:line="276" w:lineRule="auto"/>
        <w:jc w:val="both"/>
        <w:rPr>
          <w:sz w:val="22"/>
          <w:szCs w:val="22"/>
          <w:lang w:val="en-GB"/>
        </w:rPr>
      </w:pPr>
      <w:r w:rsidRPr="00AE51A6">
        <w:rPr>
          <w:sz w:val="22"/>
          <w:szCs w:val="22"/>
          <w:lang w:val="en-GB"/>
        </w:rPr>
        <w:t xml:space="preserve">On behalf of </w:t>
      </w:r>
      <w:r w:rsidRPr="00AE51A6" w:rsidR="001E01F2">
        <w:rPr>
          <w:sz w:val="22"/>
          <w:szCs w:val="22"/>
          <w:lang w:val="en-GB"/>
        </w:rPr>
        <w:t>[insert company name]</w:t>
      </w:r>
    </w:p>
    <w:p w:rsidRPr="00AE51A6" w:rsidR="000A237E" w:rsidP="00571D01" w:rsidRDefault="000A237E" w14:paraId="0013B8F8" w14:textId="77777777">
      <w:pPr>
        <w:snapToGrid w:val="0"/>
        <w:spacing w:line="276" w:lineRule="auto"/>
        <w:jc w:val="both"/>
        <w:rPr>
          <w:sz w:val="22"/>
          <w:szCs w:val="22"/>
          <w:lang w:val="en-GB"/>
        </w:rPr>
      </w:pPr>
    </w:p>
    <w:p w:rsidRPr="00AE51A6" w:rsidR="000A237E" w:rsidP="001E71E6" w:rsidRDefault="009133DE" w14:paraId="0FABC396" w14:textId="7A273BE3">
      <w:pPr>
        <w:snapToGrid w:val="0"/>
        <w:spacing w:line="276" w:lineRule="auto"/>
        <w:jc w:val="both"/>
        <w:rPr>
          <w:sz w:val="22"/>
          <w:szCs w:val="22"/>
          <w:lang w:val="en-GB"/>
        </w:rPr>
      </w:pPr>
      <w:r w:rsidRPr="00AE51A6">
        <w:rPr>
          <w:sz w:val="22"/>
          <w:szCs w:val="22"/>
          <w:lang w:val="en-GB"/>
        </w:rPr>
        <w:t>Name: [●]</w:t>
      </w:r>
      <w:r w:rsidRPr="00AE51A6">
        <w:rPr>
          <w:sz w:val="22"/>
          <w:szCs w:val="22"/>
          <w:lang w:val="en-GB"/>
        </w:rPr>
        <w:tab/>
      </w:r>
      <w:r w:rsidRPr="00AE51A6">
        <w:rPr>
          <w:sz w:val="22"/>
          <w:szCs w:val="22"/>
          <w:lang w:val="en-GB"/>
        </w:rPr>
        <w:tab/>
      </w:r>
      <w:r w:rsidRPr="00AE51A6" w:rsidR="000A237E">
        <w:rPr>
          <w:sz w:val="22"/>
          <w:szCs w:val="22"/>
          <w:lang w:val="en-GB"/>
        </w:rPr>
        <w:tab/>
      </w:r>
      <w:r w:rsidRPr="00AE51A6" w:rsidR="00375864">
        <w:rPr>
          <w:sz w:val="22"/>
          <w:szCs w:val="22"/>
          <w:lang w:val="en-GB"/>
        </w:rPr>
        <w:tab/>
      </w:r>
      <w:r w:rsidRPr="00AE51A6" w:rsidR="000A237E">
        <w:rPr>
          <w:sz w:val="22"/>
          <w:szCs w:val="22"/>
          <w:lang w:val="en-GB"/>
        </w:rPr>
        <w:tab/>
      </w:r>
      <w:r w:rsidRPr="00AE51A6" w:rsidR="00375864">
        <w:rPr>
          <w:sz w:val="22"/>
          <w:szCs w:val="22"/>
          <w:lang w:val="en-GB"/>
        </w:rPr>
        <w:tab/>
      </w:r>
      <w:r w:rsidRPr="00AE51A6">
        <w:rPr>
          <w:sz w:val="22"/>
          <w:szCs w:val="22"/>
          <w:lang w:val="en-GB"/>
        </w:rPr>
        <w:t>Name: [●]</w:t>
      </w:r>
    </w:p>
    <w:p w:rsidRPr="00AE51A6" w:rsidR="000A237E" w:rsidP="001E71E6" w:rsidRDefault="000A237E" w14:paraId="4B7AFB87" w14:textId="77777777">
      <w:pPr>
        <w:snapToGrid w:val="0"/>
        <w:spacing w:line="276" w:lineRule="auto"/>
        <w:jc w:val="both"/>
        <w:rPr>
          <w:sz w:val="22"/>
          <w:szCs w:val="22"/>
          <w:lang w:val="en-GB"/>
        </w:rPr>
      </w:pPr>
    </w:p>
    <w:p w:rsidRPr="00AE51A6" w:rsidR="000A237E" w:rsidP="001E71E6" w:rsidRDefault="009133DE" w14:paraId="48104DB7" w14:textId="0970C949">
      <w:pPr>
        <w:snapToGrid w:val="0"/>
        <w:spacing w:line="276" w:lineRule="auto"/>
        <w:jc w:val="both"/>
        <w:rPr>
          <w:sz w:val="22"/>
          <w:szCs w:val="22"/>
          <w:lang w:val="en-GB"/>
        </w:rPr>
      </w:pPr>
      <w:r w:rsidRPr="00AE51A6">
        <w:rPr>
          <w:sz w:val="22"/>
          <w:szCs w:val="22"/>
          <w:lang w:val="en-GB"/>
        </w:rPr>
        <w:t>Designation: [●]</w:t>
      </w:r>
      <w:r w:rsidRPr="00AE51A6" w:rsidR="000A237E">
        <w:rPr>
          <w:sz w:val="22"/>
          <w:szCs w:val="22"/>
          <w:lang w:val="en-GB"/>
        </w:rPr>
        <w:tab/>
      </w:r>
      <w:r w:rsidRPr="00AE51A6" w:rsidR="000A237E">
        <w:rPr>
          <w:sz w:val="22"/>
          <w:szCs w:val="22"/>
          <w:lang w:val="en-GB"/>
        </w:rPr>
        <w:tab/>
      </w:r>
      <w:r w:rsidRPr="00AE51A6" w:rsidR="00375864">
        <w:rPr>
          <w:sz w:val="22"/>
          <w:szCs w:val="22"/>
          <w:lang w:val="en-GB"/>
        </w:rPr>
        <w:tab/>
      </w:r>
      <w:r w:rsidRPr="00AE51A6" w:rsidR="00375864">
        <w:rPr>
          <w:sz w:val="22"/>
          <w:szCs w:val="22"/>
          <w:lang w:val="en-GB"/>
        </w:rPr>
        <w:tab/>
      </w:r>
      <w:r w:rsidRPr="00AE51A6" w:rsidR="00560E3B">
        <w:rPr>
          <w:sz w:val="22"/>
          <w:szCs w:val="22"/>
          <w:lang w:val="en-GB"/>
        </w:rPr>
        <w:tab/>
      </w:r>
      <w:r w:rsidRPr="00AE51A6">
        <w:rPr>
          <w:sz w:val="22"/>
          <w:szCs w:val="22"/>
          <w:lang w:val="en-GB"/>
        </w:rPr>
        <w:t>Designation: [●]</w:t>
      </w:r>
    </w:p>
    <w:p w:rsidRPr="00AE51A6" w:rsidR="000A237E" w:rsidP="001E71E6" w:rsidRDefault="000A237E" w14:paraId="34824DC8" w14:textId="77777777">
      <w:pPr>
        <w:snapToGrid w:val="0"/>
        <w:spacing w:line="276" w:lineRule="auto"/>
        <w:jc w:val="both"/>
        <w:rPr>
          <w:sz w:val="22"/>
          <w:szCs w:val="22"/>
          <w:lang w:val="en-GB"/>
        </w:rPr>
      </w:pPr>
    </w:p>
    <w:p w:rsidRPr="00AE51A6" w:rsidR="000A237E" w:rsidP="001E71E6" w:rsidRDefault="000A237E" w14:paraId="05EEC581" w14:textId="68C143DC">
      <w:pPr>
        <w:snapToGrid w:val="0"/>
        <w:spacing w:line="276" w:lineRule="auto"/>
        <w:jc w:val="both"/>
        <w:rPr>
          <w:sz w:val="22"/>
          <w:szCs w:val="22"/>
          <w:lang w:val="en-GB"/>
        </w:rPr>
      </w:pPr>
      <w:r w:rsidRPr="00AE51A6">
        <w:rPr>
          <w:sz w:val="22"/>
          <w:szCs w:val="22"/>
          <w:lang w:val="en-GB"/>
        </w:rPr>
        <w:t>Date</w:t>
      </w:r>
      <w:r w:rsidRPr="00AE51A6" w:rsidR="009133DE">
        <w:rPr>
          <w:sz w:val="22"/>
          <w:szCs w:val="22"/>
          <w:lang w:val="en-GB"/>
        </w:rPr>
        <w:t>:</w:t>
      </w:r>
      <w:r w:rsidRPr="00AE51A6">
        <w:rPr>
          <w:sz w:val="22"/>
          <w:szCs w:val="22"/>
          <w:lang w:val="en-GB"/>
        </w:rPr>
        <w:t xml:space="preserve"> </w:t>
      </w:r>
      <w:r w:rsidRPr="00AE51A6" w:rsidR="009133DE">
        <w:rPr>
          <w:sz w:val="22"/>
          <w:szCs w:val="22"/>
          <w:lang w:val="en-GB"/>
        </w:rPr>
        <w:t>[●]</w:t>
      </w:r>
      <w:r w:rsidRPr="00AE51A6" w:rsidR="009133DE">
        <w:rPr>
          <w:sz w:val="22"/>
          <w:szCs w:val="22"/>
          <w:lang w:val="en-GB"/>
        </w:rPr>
        <w:tab/>
      </w:r>
      <w:r w:rsidRPr="00AE51A6" w:rsidR="009133DE">
        <w:rPr>
          <w:sz w:val="22"/>
          <w:szCs w:val="22"/>
          <w:lang w:val="en-GB"/>
        </w:rPr>
        <w:tab/>
      </w:r>
      <w:r w:rsidRPr="00AE51A6">
        <w:rPr>
          <w:sz w:val="22"/>
          <w:szCs w:val="22"/>
          <w:lang w:val="en-GB"/>
        </w:rPr>
        <w:tab/>
      </w:r>
      <w:r w:rsidRPr="00AE51A6">
        <w:rPr>
          <w:sz w:val="22"/>
          <w:szCs w:val="22"/>
          <w:lang w:val="en-GB"/>
        </w:rPr>
        <w:t xml:space="preserve">     </w:t>
      </w:r>
      <w:r w:rsidRPr="00AE51A6" w:rsidR="00375864">
        <w:rPr>
          <w:sz w:val="22"/>
          <w:szCs w:val="22"/>
          <w:lang w:val="en-GB"/>
        </w:rPr>
        <w:tab/>
      </w:r>
      <w:r w:rsidRPr="00AE51A6">
        <w:rPr>
          <w:sz w:val="22"/>
          <w:szCs w:val="22"/>
          <w:lang w:val="en-GB"/>
        </w:rPr>
        <w:t xml:space="preserve">   </w:t>
      </w:r>
      <w:r w:rsidRPr="00AE51A6" w:rsidR="00375864">
        <w:rPr>
          <w:sz w:val="22"/>
          <w:szCs w:val="22"/>
          <w:lang w:val="en-GB"/>
        </w:rPr>
        <w:tab/>
      </w:r>
      <w:r w:rsidRPr="00AE51A6" w:rsidR="00560E3B">
        <w:rPr>
          <w:sz w:val="22"/>
          <w:szCs w:val="22"/>
          <w:lang w:val="en-GB"/>
        </w:rPr>
        <w:tab/>
      </w:r>
      <w:r w:rsidRPr="00AE51A6">
        <w:rPr>
          <w:sz w:val="22"/>
          <w:szCs w:val="22"/>
          <w:lang w:val="en-GB"/>
        </w:rPr>
        <w:t>Date</w:t>
      </w:r>
      <w:r w:rsidRPr="00AE51A6" w:rsidR="009133DE">
        <w:rPr>
          <w:sz w:val="22"/>
          <w:szCs w:val="22"/>
          <w:lang w:val="en-GB"/>
        </w:rPr>
        <w:t>: [●]</w:t>
      </w:r>
    </w:p>
    <w:p w:rsidRPr="00AE51A6" w:rsidR="000A237E" w:rsidP="001E71E6" w:rsidRDefault="000A237E" w14:paraId="341BA328" w14:textId="77777777">
      <w:pPr>
        <w:snapToGrid w:val="0"/>
        <w:spacing w:line="276" w:lineRule="auto"/>
        <w:jc w:val="both"/>
        <w:rPr>
          <w:sz w:val="22"/>
          <w:szCs w:val="22"/>
          <w:lang w:val="en-GB"/>
        </w:rPr>
      </w:pPr>
      <w:r w:rsidRPr="00AE51A6">
        <w:rPr>
          <w:sz w:val="22"/>
          <w:szCs w:val="22"/>
          <w:lang w:val="en-GB"/>
        </w:rPr>
        <w:br w:type="page"/>
      </w:r>
    </w:p>
    <w:p w:rsidRPr="00AE51A6" w:rsidR="009133DE" w:rsidP="32616F65" w:rsidRDefault="4AA9C9AE" w14:paraId="0BC2919C" w14:textId="25AAC97B">
      <w:pPr>
        <w:snapToGrid w:val="0"/>
        <w:spacing w:line="276" w:lineRule="auto"/>
        <w:jc w:val="center"/>
        <w:rPr>
          <w:b/>
          <w:bCs/>
          <w:sz w:val="22"/>
          <w:szCs w:val="22"/>
          <w:lang w:val="en-GB"/>
        </w:rPr>
      </w:pPr>
      <w:r w:rsidRPr="32616F65">
        <w:rPr>
          <w:b/>
          <w:bCs/>
          <w:sz w:val="22"/>
          <w:szCs w:val="22"/>
          <w:lang w:val="en-GB"/>
        </w:rPr>
        <w:lastRenderedPageBreak/>
        <w:t>Annex</w:t>
      </w:r>
      <w:r w:rsidRPr="32616F65" w:rsidR="000A237E">
        <w:rPr>
          <w:b/>
          <w:bCs/>
          <w:sz w:val="22"/>
          <w:szCs w:val="22"/>
          <w:lang w:val="en-GB"/>
        </w:rPr>
        <w:t xml:space="preserve"> 1</w:t>
      </w:r>
      <w:r w:rsidRPr="32616F65" w:rsidR="00852CA5">
        <w:rPr>
          <w:b/>
          <w:bCs/>
          <w:sz w:val="22"/>
          <w:szCs w:val="22"/>
          <w:lang w:val="en-GB"/>
        </w:rPr>
        <w:t xml:space="preserve"> </w:t>
      </w:r>
    </w:p>
    <w:p w:rsidRPr="00AE51A6" w:rsidR="000A237E" w:rsidP="001E71E6" w:rsidRDefault="000A237E" w14:paraId="28A65CDC" w14:textId="59554216">
      <w:pPr>
        <w:snapToGrid w:val="0"/>
        <w:spacing w:line="276" w:lineRule="auto"/>
        <w:jc w:val="center"/>
        <w:rPr>
          <w:b/>
          <w:sz w:val="22"/>
          <w:szCs w:val="22"/>
          <w:lang w:val="en-GB"/>
        </w:rPr>
      </w:pPr>
      <w:r w:rsidRPr="00AE51A6">
        <w:rPr>
          <w:b/>
          <w:sz w:val="22"/>
          <w:szCs w:val="22"/>
          <w:lang w:val="en-GB"/>
        </w:rPr>
        <w:t>STATEMENT OF WORK (SOW)</w:t>
      </w:r>
    </w:p>
    <w:p w:rsidRPr="00AE51A6" w:rsidR="007C2BA9" w:rsidP="00AE15D9" w:rsidRDefault="007C2BA9" w14:paraId="7D8BAA9D" w14:textId="6D910C63">
      <w:pPr>
        <w:snapToGrid w:val="0"/>
        <w:spacing w:line="276" w:lineRule="auto"/>
        <w:jc w:val="both"/>
        <w:rPr>
          <w:b/>
          <w:sz w:val="22"/>
          <w:szCs w:val="22"/>
          <w:lang w:val="en-GB"/>
        </w:rPr>
      </w:pPr>
      <w:bookmarkStart w:name="_Hlk20495188" w:id="34"/>
    </w:p>
    <w:bookmarkEnd w:id="34"/>
    <w:p w:rsidRPr="00AE51A6" w:rsidR="00747CC6" w:rsidP="00AE15D9" w:rsidRDefault="00747CC6" w14:paraId="501F139C" w14:textId="77777777">
      <w:pPr>
        <w:snapToGrid w:val="0"/>
        <w:spacing w:line="276" w:lineRule="auto"/>
        <w:jc w:val="both"/>
        <w:rPr>
          <w:b/>
          <w:sz w:val="22"/>
          <w:szCs w:val="22"/>
          <w:lang w:val="en-GB"/>
        </w:rPr>
      </w:pPr>
    </w:p>
    <w:p w:rsidRPr="00AE51A6" w:rsidR="00852CA5" w:rsidP="00AE15D9" w:rsidRDefault="007C2BA9" w14:paraId="517268AD" w14:textId="2A3E5406">
      <w:pPr>
        <w:snapToGrid w:val="0"/>
        <w:spacing w:line="276" w:lineRule="auto"/>
        <w:jc w:val="both"/>
        <w:rPr>
          <w:b/>
          <w:sz w:val="22"/>
          <w:szCs w:val="22"/>
          <w:lang w:val="en-GB"/>
        </w:rPr>
      </w:pPr>
      <w:r w:rsidRPr="00AE51A6">
        <w:rPr>
          <w:b/>
          <w:sz w:val="22"/>
          <w:szCs w:val="22"/>
          <w:lang w:val="en-GB"/>
        </w:rPr>
        <w:t>The Client shall</w:t>
      </w:r>
      <w:r w:rsidRPr="00AE51A6" w:rsidR="00852CA5">
        <w:rPr>
          <w:b/>
          <w:sz w:val="22"/>
          <w:szCs w:val="22"/>
          <w:lang w:val="en-GB"/>
        </w:rPr>
        <w:t>:</w:t>
      </w:r>
    </w:p>
    <w:p w:rsidRPr="00AE51A6" w:rsidR="007C2BA9" w:rsidP="001E71E6" w:rsidRDefault="007C2BA9" w14:paraId="59AF14CC" w14:textId="77777777">
      <w:pPr>
        <w:snapToGrid w:val="0"/>
        <w:spacing w:line="276" w:lineRule="auto"/>
        <w:jc w:val="both"/>
        <w:rPr>
          <w:b/>
          <w:sz w:val="22"/>
          <w:szCs w:val="22"/>
          <w:lang w:val="en-GB"/>
        </w:rPr>
      </w:pPr>
    </w:p>
    <w:p w:rsidRPr="00AE51A6" w:rsidR="00852CA5" w:rsidP="001E71E6" w:rsidRDefault="007C2BA9" w14:paraId="39991A7E" w14:textId="382BB7CD">
      <w:pPr>
        <w:pStyle w:val="ListParagraph"/>
        <w:numPr>
          <w:ilvl w:val="0"/>
          <w:numId w:val="38"/>
        </w:numPr>
        <w:snapToGrid w:val="0"/>
        <w:spacing w:line="276" w:lineRule="auto"/>
        <w:ind w:hanging="720"/>
        <w:jc w:val="both"/>
        <w:rPr>
          <w:sz w:val="22"/>
          <w:szCs w:val="22"/>
          <w:lang w:val="en-GB"/>
        </w:rPr>
      </w:pPr>
      <w:r w:rsidRPr="00AE51A6">
        <w:rPr>
          <w:sz w:val="22"/>
          <w:szCs w:val="22"/>
          <w:lang w:val="en-GB"/>
        </w:rPr>
        <w:t xml:space="preserve">Identify the Holder Unit(s) </w:t>
      </w:r>
      <w:r w:rsidRPr="00AE51A6" w:rsidR="00680C3A">
        <w:rPr>
          <w:sz w:val="22"/>
          <w:szCs w:val="22"/>
          <w:lang w:val="en-GB"/>
        </w:rPr>
        <w:t>for collection of</w:t>
      </w:r>
      <w:r w:rsidRPr="00AE51A6" w:rsidR="00852CA5">
        <w:rPr>
          <w:sz w:val="22"/>
          <w:szCs w:val="22"/>
          <w:lang w:val="en-GB"/>
        </w:rPr>
        <w:t xml:space="preserve"> </w:t>
      </w:r>
      <w:r w:rsidRPr="00AE51A6" w:rsidR="00747CC6">
        <w:rPr>
          <w:sz w:val="22"/>
          <w:szCs w:val="22"/>
          <w:lang w:val="en-GB"/>
        </w:rPr>
        <w:t xml:space="preserve">the Waste </w:t>
      </w:r>
      <w:r w:rsidRPr="00AE51A6" w:rsidR="00680C3A">
        <w:rPr>
          <w:sz w:val="22"/>
          <w:szCs w:val="22"/>
          <w:lang w:val="en-GB"/>
        </w:rPr>
        <w:t>o</w:t>
      </w:r>
      <w:r w:rsidRPr="00AE51A6" w:rsidR="00852CA5">
        <w:rPr>
          <w:sz w:val="22"/>
          <w:szCs w:val="22"/>
          <w:lang w:val="en-GB"/>
        </w:rPr>
        <w:t>nce sufficient volumes (to be agreed mutually between two parties) have been generated</w:t>
      </w:r>
      <w:r w:rsidRPr="00AE51A6" w:rsidR="00680C3A">
        <w:rPr>
          <w:sz w:val="22"/>
          <w:szCs w:val="22"/>
          <w:lang w:val="en-GB"/>
        </w:rPr>
        <w:t>.</w:t>
      </w:r>
    </w:p>
    <w:p w:rsidRPr="00AE51A6" w:rsidR="00852CA5" w:rsidP="001E71E6" w:rsidRDefault="009A4BA4" w14:paraId="5C25259A" w14:textId="5D2F498C">
      <w:pPr>
        <w:pStyle w:val="ListParagraph"/>
        <w:numPr>
          <w:ilvl w:val="0"/>
          <w:numId w:val="38"/>
        </w:numPr>
        <w:snapToGrid w:val="0"/>
        <w:spacing w:line="276" w:lineRule="auto"/>
        <w:ind w:hanging="720"/>
        <w:jc w:val="both"/>
        <w:rPr>
          <w:sz w:val="22"/>
          <w:szCs w:val="22"/>
          <w:lang w:val="en-GB"/>
        </w:rPr>
      </w:pPr>
      <w:r w:rsidRPr="00AE51A6">
        <w:rPr>
          <w:sz w:val="22"/>
          <w:szCs w:val="22"/>
          <w:lang w:val="en-GB"/>
        </w:rPr>
        <w:t xml:space="preserve">Supervise the collection of the </w:t>
      </w:r>
      <w:r w:rsidRPr="00AE51A6" w:rsidR="00747CC6">
        <w:rPr>
          <w:sz w:val="22"/>
          <w:szCs w:val="22"/>
          <w:lang w:val="en-GB"/>
        </w:rPr>
        <w:t xml:space="preserve">Waste </w:t>
      </w:r>
      <w:r w:rsidRPr="00AE51A6">
        <w:rPr>
          <w:sz w:val="22"/>
          <w:szCs w:val="22"/>
          <w:lang w:val="en-GB"/>
        </w:rPr>
        <w:t>and its</w:t>
      </w:r>
      <w:r w:rsidRPr="00AE51A6" w:rsidR="00852CA5">
        <w:rPr>
          <w:sz w:val="22"/>
          <w:szCs w:val="22"/>
          <w:lang w:val="en-GB"/>
        </w:rPr>
        <w:t xml:space="preserve"> weigh</w:t>
      </w:r>
      <w:r w:rsidRPr="00AE51A6">
        <w:rPr>
          <w:sz w:val="22"/>
          <w:szCs w:val="22"/>
          <w:lang w:val="en-GB"/>
        </w:rPr>
        <w:t>t</w:t>
      </w:r>
      <w:r w:rsidRPr="00AE51A6" w:rsidR="00852CA5">
        <w:rPr>
          <w:sz w:val="22"/>
          <w:szCs w:val="22"/>
          <w:lang w:val="en-GB"/>
        </w:rPr>
        <w:t xml:space="preserve">. </w:t>
      </w:r>
    </w:p>
    <w:p w:rsidRPr="00AE51A6" w:rsidR="00852CA5" w:rsidP="001E71E6" w:rsidRDefault="00852CA5" w14:paraId="182060E3" w14:textId="77777777">
      <w:pPr>
        <w:snapToGrid w:val="0"/>
        <w:spacing w:line="276" w:lineRule="auto"/>
        <w:jc w:val="both"/>
        <w:rPr>
          <w:sz w:val="22"/>
          <w:szCs w:val="22"/>
          <w:lang w:val="en-GB"/>
        </w:rPr>
      </w:pPr>
    </w:p>
    <w:p w:rsidRPr="00AE51A6" w:rsidR="00852CA5" w:rsidP="00AE15D9" w:rsidRDefault="00852CA5" w14:paraId="61E3F2A1" w14:textId="2A319533">
      <w:pPr>
        <w:snapToGrid w:val="0"/>
        <w:spacing w:line="276" w:lineRule="auto"/>
        <w:jc w:val="both"/>
        <w:rPr>
          <w:b/>
          <w:sz w:val="22"/>
          <w:szCs w:val="22"/>
          <w:lang w:val="en-GB"/>
        </w:rPr>
      </w:pPr>
      <w:r w:rsidRPr="00AE51A6">
        <w:rPr>
          <w:b/>
          <w:sz w:val="22"/>
          <w:szCs w:val="22"/>
          <w:lang w:val="en-GB"/>
        </w:rPr>
        <w:t xml:space="preserve">The </w:t>
      </w:r>
      <w:r w:rsidRPr="00AE51A6" w:rsidR="009324EA">
        <w:rPr>
          <w:b/>
          <w:sz w:val="22"/>
          <w:szCs w:val="22"/>
          <w:lang w:val="en-GB"/>
        </w:rPr>
        <w:t xml:space="preserve">Waste Operator </w:t>
      </w:r>
      <w:r w:rsidRPr="00AE51A6" w:rsidR="007C2BA9">
        <w:rPr>
          <w:b/>
          <w:sz w:val="22"/>
          <w:szCs w:val="22"/>
          <w:lang w:val="en-GB"/>
        </w:rPr>
        <w:t>shall</w:t>
      </w:r>
      <w:r w:rsidRPr="00AE51A6">
        <w:rPr>
          <w:b/>
          <w:sz w:val="22"/>
          <w:szCs w:val="22"/>
          <w:lang w:val="en-GB"/>
        </w:rPr>
        <w:t>:</w:t>
      </w:r>
    </w:p>
    <w:p w:rsidRPr="00AE51A6" w:rsidR="007C2BA9" w:rsidP="001E71E6" w:rsidRDefault="007C2BA9" w14:paraId="7FA16D6E" w14:textId="77777777">
      <w:pPr>
        <w:snapToGrid w:val="0"/>
        <w:spacing w:line="276" w:lineRule="auto"/>
        <w:jc w:val="both"/>
        <w:rPr>
          <w:b/>
          <w:sz w:val="22"/>
          <w:szCs w:val="22"/>
          <w:lang w:val="en-GB"/>
        </w:rPr>
      </w:pPr>
    </w:p>
    <w:p w:rsidRPr="00AE51A6" w:rsidR="00F9426B" w:rsidP="001E71E6" w:rsidRDefault="00F9426B" w14:paraId="260C716C" w14:textId="4B358D9C">
      <w:pPr>
        <w:pStyle w:val="ListParagraph"/>
        <w:numPr>
          <w:ilvl w:val="0"/>
          <w:numId w:val="58"/>
        </w:numPr>
        <w:snapToGrid w:val="0"/>
        <w:spacing w:line="276" w:lineRule="auto"/>
        <w:ind w:hanging="720"/>
        <w:jc w:val="both"/>
        <w:rPr>
          <w:sz w:val="22"/>
          <w:szCs w:val="22"/>
          <w:lang w:val="en-GB"/>
        </w:rPr>
      </w:pPr>
      <w:r w:rsidRPr="00AE51A6">
        <w:rPr>
          <w:sz w:val="22"/>
          <w:szCs w:val="22"/>
          <w:lang w:val="en-GB"/>
        </w:rPr>
        <w:t xml:space="preserve">Provide copy of necessary licences and certification for the safe transport and dismantling/treatment/recycling of </w:t>
      </w:r>
      <w:r w:rsidRPr="00AE51A6" w:rsidR="002A65F3">
        <w:rPr>
          <w:sz w:val="22"/>
          <w:szCs w:val="22"/>
          <w:lang w:val="en-GB"/>
        </w:rPr>
        <w:t xml:space="preserve">the Waste </w:t>
      </w:r>
      <w:r w:rsidRPr="00AE51A6">
        <w:rPr>
          <w:sz w:val="22"/>
          <w:szCs w:val="22"/>
          <w:lang w:val="en-GB"/>
        </w:rPr>
        <w:t>including necessary approvals</w:t>
      </w:r>
      <w:r w:rsidRPr="00AE51A6" w:rsidR="007C2BA9">
        <w:rPr>
          <w:sz w:val="22"/>
          <w:szCs w:val="22"/>
          <w:lang w:val="en-GB"/>
        </w:rPr>
        <w:t xml:space="preserve"> required under Applicable Law</w:t>
      </w:r>
      <w:r w:rsidRPr="00AE51A6">
        <w:rPr>
          <w:sz w:val="22"/>
          <w:szCs w:val="22"/>
          <w:lang w:val="en-GB"/>
        </w:rPr>
        <w:t>.</w:t>
      </w:r>
    </w:p>
    <w:p w:rsidRPr="00AE51A6" w:rsidR="00F9426B" w:rsidP="001E71E6" w:rsidRDefault="00F9426B" w14:paraId="4667F51B" w14:textId="1F890B98">
      <w:pPr>
        <w:pStyle w:val="ListParagraph"/>
        <w:numPr>
          <w:ilvl w:val="0"/>
          <w:numId w:val="58"/>
        </w:numPr>
        <w:snapToGrid w:val="0"/>
        <w:spacing w:line="276" w:lineRule="auto"/>
        <w:ind w:hanging="720"/>
        <w:jc w:val="both"/>
        <w:rPr>
          <w:sz w:val="22"/>
          <w:szCs w:val="22"/>
          <w:lang w:val="en-GB"/>
        </w:rPr>
      </w:pPr>
      <w:r w:rsidRPr="00AE51A6">
        <w:rPr>
          <w:sz w:val="22"/>
          <w:szCs w:val="22"/>
          <w:lang w:val="en-GB"/>
        </w:rPr>
        <w:t xml:space="preserve">Ensure transportation, dismantling and treatment of </w:t>
      </w:r>
      <w:r w:rsidRPr="00AE51A6" w:rsidR="00747CC6">
        <w:rPr>
          <w:sz w:val="22"/>
          <w:szCs w:val="22"/>
          <w:lang w:val="en-GB"/>
        </w:rPr>
        <w:t xml:space="preserve">the Waste </w:t>
      </w:r>
      <w:r w:rsidRPr="00AE51A6">
        <w:rPr>
          <w:sz w:val="22"/>
          <w:szCs w:val="22"/>
          <w:lang w:val="en-GB"/>
        </w:rPr>
        <w:t xml:space="preserve">will be carried out under </w:t>
      </w:r>
      <w:r w:rsidRPr="00AE51A6" w:rsidR="002A65F3">
        <w:rPr>
          <w:sz w:val="22"/>
          <w:szCs w:val="22"/>
          <w:lang w:val="en-GB"/>
        </w:rPr>
        <w:t>Good Operating</w:t>
      </w:r>
      <w:r w:rsidRPr="00AE51A6" w:rsidR="007C2BA9">
        <w:rPr>
          <w:sz w:val="22"/>
          <w:szCs w:val="22"/>
          <w:lang w:val="en-GB"/>
        </w:rPr>
        <w:t xml:space="preserve"> Practice</w:t>
      </w:r>
      <w:r w:rsidRPr="00AE51A6">
        <w:rPr>
          <w:sz w:val="22"/>
          <w:szCs w:val="22"/>
          <w:lang w:val="en-GB"/>
        </w:rPr>
        <w:t xml:space="preserve">s and dealt with in a, safe, ethical and environmentally sustainable manner, in accordance with </w:t>
      </w:r>
      <w:r w:rsidRPr="00AE51A6" w:rsidR="007C2BA9">
        <w:rPr>
          <w:sz w:val="22"/>
          <w:szCs w:val="22"/>
          <w:lang w:val="en-GB"/>
        </w:rPr>
        <w:t>Applicable Law</w:t>
      </w:r>
      <w:r w:rsidRPr="00AE51A6">
        <w:rPr>
          <w:sz w:val="22"/>
          <w:szCs w:val="22"/>
          <w:lang w:val="en-GB"/>
        </w:rPr>
        <w:t>.</w:t>
      </w:r>
    </w:p>
    <w:p w:rsidRPr="00AE51A6" w:rsidR="00F9426B" w:rsidP="001E71E6" w:rsidRDefault="00F9426B" w14:paraId="1D32E17B" w14:textId="678E8861">
      <w:pPr>
        <w:pStyle w:val="ListParagraph"/>
        <w:numPr>
          <w:ilvl w:val="0"/>
          <w:numId w:val="58"/>
        </w:numPr>
        <w:snapToGrid w:val="0"/>
        <w:spacing w:line="276" w:lineRule="auto"/>
        <w:ind w:hanging="720"/>
        <w:jc w:val="both"/>
        <w:rPr>
          <w:sz w:val="22"/>
          <w:szCs w:val="22"/>
          <w:lang w:val="en-GB"/>
        </w:rPr>
      </w:pPr>
      <w:r w:rsidRPr="00AE51A6">
        <w:rPr>
          <w:sz w:val="22"/>
          <w:szCs w:val="22"/>
          <w:lang w:val="en-GB"/>
        </w:rPr>
        <w:t xml:space="preserve">Handle all </w:t>
      </w:r>
      <w:r w:rsidRPr="00AE51A6" w:rsidR="0037691F">
        <w:rPr>
          <w:sz w:val="22"/>
          <w:szCs w:val="22"/>
          <w:lang w:val="en-GB"/>
        </w:rPr>
        <w:t xml:space="preserve">Waste </w:t>
      </w:r>
      <w:r w:rsidRPr="00AE51A6">
        <w:rPr>
          <w:sz w:val="22"/>
          <w:szCs w:val="22"/>
          <w:lang w:val="en-GB"/>
        </w:rPr>
        <w:t xml:space="preserve">collected in a safe and appropriate manner with necessary precautionary measures in place, and in line with </w:t>
      </w:r>
      <w:r w:rsidRPr="00AE51A6" w:rsidR="007C2BA9">
        <w:rPr>
          <w:sz w:val="22"/>
          <w:szCs w:val="22"/>
          <w:lang w:val="en-GB"/>
        </w:rPr>
        <w:t>Applicable Law</w:t>
      </w:r>
      <w:r w:rsidRPr="00AE51A6">
        <w:rPr>
          <w:sz w:val="22"/>
          <w:szCs w:val="22"/>
          <w:lang w:val="en-GB"/>
        </w:rPr>
        <w:t xml:space="preserve">. </w:t>
      </w:r>
    </w:p>
    <w:p w:rsidRPr="00AE51A6" w:rsidR="00F9426B" w:rsidP="001E71E6" w:rsidRDefault="00F9426B" w14:paraId="71F3A8C0" w14:textId="125F6499">
      <w:pPr>
        <w:pStyle w:val="ListParagraph"/>
        <w:numPr>
          <w:ilvl w:val="0"/>
          <w:numId w:val="58"/>
        </w:numPr>
        <w:snapToGrid w:val="0"/>
        <w:spacing w:line="276" w:lineRule="auto"/>
        <w:ind w:hanging="720"/>
        <w:jc w:val="both"/>
        <w:rPr>
          <w:sz w:val="22"/>
          <w:szCs w:val="22"/>
          <w:lang w:val="en-GB"/>
        </w:rPr>
      </w:pPr>
      <w:r w:rsidRPr="00AE51A6">
        <w:rPr>
          <w:sz w:val="22"/>
          <w:szCs w:val="22"/>
          <w:lang w:val="en-GB"/>
        </w:rPr>
        <w:t xml:space="preserve">Upon intimation from </w:t>
      </w:r>
      <w:r w:rsidRPr="00AE51A6" w:rsidR="00F43707">
        <w:rPr>
          <w:sz w:val="22"/>
          <w:szCs w:val="22"/>
          <w:lang w:val="en-GB"/>
        </w:rPr>
        <w:t>the Client</w:t>
      </w:r>
      <w:r w:rsidRPr="00AE51A6">
        <w:rPr>
          <w:sz w:val="22"/>
          <w:szCs w:val="22"/>
          <w:lang w:val="en-GB"/>
        </w:rPr>
        <w:t xml:space="preserve">, the </w:t>
      </w:r>
      <w:r w:rsidRPr="00AE51A6" w:rsidR="0037691F">
        <w:rPr>
          <w:sz w:val="22"/>
          <w:szCs w:val="22"/>
          <w:lang w:val="en-GB"/>
        </w:rPr>
        <w:t>Waste Operator</w:t>
      </w:r>
      <w:r w:rsidRPr="00AE51A6">
        <w:rPr>
          <w:sz w:val="22"/>
          <w:szCs w:val="22"/>
          <w:lang w:val="en-GB"/>
        </w:rPr>
        <w:t xml:space="preserve"> shall, within </w:t>
      </w:r>
      <w:r w:rsidRPr="00AE51A6" w:rsidR="00780B68">
        <w:rPr>
          <w:sz w:val="22"/>
          <w:szCs w:val="22"/>
          <w:lang w:val="en-GB"/>
        </w:rPr>
        <w:t xml:space="preserve"> </w:t>
      </w:r>
      <w:r w:rsidRPr="00780B68" w:rsidR="00780B68">
        <w:rPr>
          <w:sz w:val="22"/>
          <w:szCs w:val="22"/>
          <w:highlight w:val="yellow"/>
          <w:lang w:val="en-GB"/>
        </w:rPr>
        <w:t>[●]</w:t>
      </w:r>
      <w:r w:rsidR="00780B68">
        <w:rPr>
          <w:sz w:val="22"/>
          <w:szCs w:val="22"/>
          <w:lang w:val="en-GB"/>
        </w:rPr>
        <w:t xml:space="preserve"> </w:t>
      </w:r>
      <w:r w:rsidR="00B725A7">
        <w:rPr>
          <w:sz w:val="22"/>
          <w:szCs w:val="22"/>
          <w:lang w:val="en-GB"/>
        </w:rPr>
        <w:t xml:space="preserve">calendar </w:t>
      </w:r>
      <w:r w:rsidRPr="00AE51A6">
        <w:rPr>
          <w:sz w:val="22"/>
          <w:szCs w:val="22"/>
          <w:lang w:val="en-GB"/>
        </w:rPr>
        <w:t xml:space="preserve">days, arrange for collection of waste from the </w:t>
      </w:r>
      <w:r w:rsidRPr="00AE51A6" w:rsidR="0037691F">
        <w:rPr>
          <w:sz w:val="22"/>
          <w:szCs w:val="22"/>
          <w:lang w:val="en-GB"/>
        </w:rPr>
        <w:t>Holder Unit(s)</w:t>
      </w:r>
      <w:r w:rsidRPr="00AE51A6">
        <w:rPr>
          <w:sz w:val="22"/>
          <w:szCs w:val="22"/>
          <w:lang w:val="en-GB"/>
        </w:rPr>
        <w:t>.</w:t>
      </w:r>
    </w:p>
    <w:p w:rsidRPr="00AE51A6" w:rsidR="00F9426B" w:rsidP="001E71E6" w:rsidRDefault="00F9426B" w14:paraId="2B9DCEDA" w14:textId="58FAA8E7">
      <w:pPr>
        <w:pStyle w:val="ListParagraph"/>
        <w:numPr>
          <w:ilvl w:val="0"/>
          <w:numId w:val="58"/>
        </w:numPr>
        <w:snapToGrid w:val="0"/>
        <w:spacing w:line="276" w:lineRule="auto"/>
        <w:ind w:hanging="720"/>
        <w:jc w:val="both"/>
        <w:rPr>
          <w:sz w:val="22"/>
          <w:szCs w:val="22"/>
          <w:lang w:val="en-GB"/>
        </w:rPr>
      </w:pPr>
      <w:r w:rsidRPr="00AE51A6">
        <w:rPr>
          <w:sz w:val="22"/>
          <w:szCs w:val="22"/>
          <w:lang w:val="en-GB"/>
        </w:rPr>
        <w:t xml:space="preserve">Transport </w:t>
      </w:r>
      <w:r w:rsidRPr="00AE51A6" w:rsidR="0037691F">
        <w:rPr>
          <w:sz w:val="22"/>
          <w:szCs w:val="22"/>
          <w:lang w:val="en-GB"/>
        </w:rPr>
        <w:t xml:space="preserve">the Waste </w:t>
      </w:r>
      <w:r w:rsidRPr="00AE51A6">
        <w:rPr>
          <w:sz w:val="22"/>
          <w:szCs w:val="22"/>
          <w:lang w:val="en-GB"/>
        </w:rPr>
        <w:t xml:space="preserve">from </w:t>
      </w:r>
      <w:r w:rsidRPr="00AE51A6" w:rsidR="0037691F">
        <w:rPr>
          <w:sz w:val="22"/>
          <w:szCs w:val="22"/>
          <w:lang w:val="en-GB"/>
        </w:rPr>
        <w:t>Holder Unit(s)</w:t>
      </w:r>
      <w:r w:rsidRPr="00AE51A6">
        <w:rPr>
          <w:sz w:val="22"/>
          <w:szCs w:val="22"/>
          <w:lang w:val="en-GB"/>
        </w:rPr>
        <w:t xml:space="preserve"> to the </w:t>
      </w:r>
      <w:r w:rsidRPr="00AE51A6" w:rsidR="0037691F">
        <w:rPr>
          <w:sz w:val="22"/>
          <w:szCs w:val="22"/>
          <w:lang w:val="en-GB"/>
        </w:rPr>
        <w:t>Designated F</w:t>
      </w:r>
      <w:r w:rsidRPr="00AE51A6">
        <w:rPr>
          <w:sz w:val="22"/>
          <w:szCs w:val="22"/>
          <w:lang w:val="en-GB"/>
        </w:rPr>
        <w:t>acility.</w:t>
      </w:r>
    </w:p>
    <w:p w:rsidRPr="00AE51A6" w:rsidR="00F9426B" w:rsidP="001E71E6" w:rsidRDefault="00F9426B" w14:paraId="601559D5" w14:textId="232E7BF0">
      <w:pPr>
        <w:pStyle w:val="ListParagraph"/>
        <w:numPr>
          <w:ilvl w:val="0"/>
          <w:numId w:val="58"/>
        </w:numPr>
        <w:snapToGrid w:val="0"/>
        <w:spacing w:line="276" w:lineRule="auto"/>
        <w:ind w:hanging="720"/>
        <w:jc w:val="both"/>
        <w:rPr>
          <w:sz w:val="22"/>
          <w:szCs w:val="22"/>
          <w:lang w:val="en-GB"/>
        </w:rPr>
      </w:pPr>
      <w:r w:rsidRPr="00AE51A6">
        <w:rPr>
          <w:sz w:val="22"/>
          <w:szCs w:val="22"/>
          <w:lang w:val="en-GB"/>
        </w:rPr>
        <w:t xml:space="preserve">Carry out inventory, segregation, de-pollution and treatment, including manual dismantling/disassembly or any other activity deemed necessary to ensure proper handling according to </w:t>
      </w:r>
      <w:r w:rsidRPr="00AE51A6" w:rsidR="00AE3DDB">
        <w:rPr>
          <w:sz w:val="22"/>
          <w:szCs w:val="22"/>
          <w:lang w:val="en-GB"/>
        </w:rPr>
        <w:t>Good Operating Practice and Applicable Law</w:t>
      </w:r>
      <w:r w:rsidRPr="00AE51A6">
        <w:rPr>
          <w:sz w:val="22"/>
          <w:szCs w:val="22"/>
          <w:lang w:val="en-GB"/>
        </w:rPr>
        <w:t>.</w:t>
      </w:r>
    </w:p>
    <w:p w:rsidRPr="00AE51A6" w:rsidR="00F9426B" w:rsidP="00AE3DDB" w:rsidRDefault="00F9426B" w14:paraId="2E243C03" w14:textId="45E6C256">
      <w:pPr>
        <w:pStyle w:val="ListParagraph"/>
        <w:numPr>
          <w:ilvl w:val="0"/>
          <w:numId w:val="58"/>
        </w:numPr>
        <w:snapToGrid w:val="0"/>
        <w:spacing w:line="276" w:lineRule="auto"/>
        <w:ind w:hanging="720"/>
        <w:jc w:val="both"/>
        <w:rPr>
          <w:sz w:val="22"/>
          <w:szCs w:val="22"/>
          <w:lang w:val="en-GB"/>
        </w:rPr>
      </w:pPr>
      <w:r w:rsidRPr="00AE51A6">
        <w:rPr>
          <w:sz w:val="22"/>
          <w:szCs w:val="22"/>
          <w:lang w:val="en-GB"/>
        </w:rPr>
        <w:t xml:space="preserve">All </w:t>
      </w:r>
      <w:r w:rsidRPr="00AE51A6" w:rsidR="00AE3DDB">
        <w:rPr>
          <w:sz w:val="22"/>
          <w:szCs w:val="22"/>
          <w:lang w:val="en-GB"/>
        </w:rPr>
        <w:t xml:space="preserve">Waste </w:t>
      </w:r>
      <w:r w:rsidRPr="00AE51A6">
        <w:rPr>
          <w:sz w:val="22"/>
          <w:szCs w:val="22"/>
          <w:lang w:val="en-GB"/>
        </w:rPr>
        <w:t xml:space="preserve">shall enter the </w:t>
      </w:r>
      <w:r w:rsidRPr="00AE51A6" w:rsidR="00AE3DDB">
        <w:rPr>
          <w:sz w:val="22"/>
          <w:szCs w:val="22"/>
          <w:lang w:val="en-GB"/>
        </w:rPr>
        <w:t>Designated F</w:t>
      </w:r>
      <w:r w:rsidRPr="00AE51A6">
        <w:rPr>
          <w:sz w:val="22"/>
          <w:szCs w:val="22"/>
          <w:lang w:val="en-GB"/>
        </w:rPr>
        <w:t xml:space="preserve">acility, where </w:t>
      </w:r>
      <w:r w:rsidRPr="00AE51A6" w:rsidR="00AE3DDB">
        <w:rPr>
          <w:sz w:val="22"/>
          <w:szCs w:val="22"/>
          <w:lang w:val="en-GB"/>
        </w:rPr>
        <w:t xml:space="preserve">it </w:t>
      </w:r>
      <w:r w:rsidRPr="00AE51A6">
        <w:rPr>
          <w:sz w:val="22"/>
          <w:szCs w:val="22"/>
          <w:lang w:val="en-GB"/>
        </w:rPr>
        <w:t xml:space="preserve">will be dismantled </w:t>
      </w:r>
      <w:r w:rsidRPr="00AE51A6" w:rsidR="00AE3DDB">
        <w:rPr>
          <w:sz w:val="22"/>
          <w:szCs w:val="22"/>
          <w:lang w:val="en-GB"/>
        </w:rPr>
        <w:t>according to Good Operating Practice and Applicable Law</w:t>
      </w:r>
      <w:r w:rsidRPr="00AE51A6">
        <w:rPr>
          <w:sz w:val="22"/>
          <w:szCs w:val="22"/>
          <w:lang w:val="en-GB"/>
        </w:rPr>
        <w:t>.</w:t>
      </w:r>
    </w:p>
    <w:p w:rsidRPr="00AE51A6" w:rsidR="00F9426B" w:rsidP="001E71E6" w:rsidRDefault="00F9426B" w14:paraId="3F1F0DB1" w14:textId="40BA3F40">
      <w:pPr>
        <w:pStyle w:val="ListParagraph"/>
        <w:numPr>
          <w:ilvl w:val="0"/>
          <w:numId w:val="58"/>
        </w:numPr>
        <w:snapToGrid w:val="0"/>
        <w:spacing w:line="276" w:lineRule="auto"/>
        <w:ind w:hanging="720"/>
        <w:jc w:val="both"/>
        <w:rPr>
          <w:sz w:val="22"/>
          <w:szCs w:val="22"/>
          <w:lang w:val="en-GB"/>
        </w:rPr>
      </w:pPr>
      <w:r w:rsidRPr="00AE51A6">
        <w:rPr>
          <w:sz w:val="22"/>
          <w:szCs w:val="22"/>
          <w:lang w:val="en-GB"/>
        </w:rPr>
        <w:t xml:space="preserve">Waste fractions dismantled will be segregated by type (e.g. plastic, metal, cables, etc.) in accordance with </w:t>
      </w:r>
      <w:r w:rsidRPr="00AE51A6" w:rsidR="00AE3DDB">
        <w:rPr>
          <w:sz w:val="22"/>
          <w:szCs w:val="22"/>
          <w:lang w:val="en-GB"/>
        </w:rPr>
        <w:t>Applicable Law</w:t>
      </w:r>
      <w:r w:rsidRPr="00AE51A6">
        <w:rPr>
          <w:sz w:val="22"/>
          <w:szCs w:val="22"/>
          <w:lang w:val="en-GB"/>
        </w:rPr>
        <w:t xml:space="preserve">. </w:t>
      </w:r>
    </w:p>
    <w:p w:rsidRPr="00AE51A6" w:rsidR="00F9426B" w:rsidP="001E71E6" w:rsidRDefault="00F9426B" w14:paraId="255D0789" w14:textId="77777777">
      <w:pPr>
        <w:pStyle w:val="ListParagraph"/>
        <w:numPr>
          <w:ilvl w:val="0"/>
          <w:numId w:val="58"/>
        </w:numPr>
        <w:snapToGrid w:val="0"/>
        <w:spacing w:line="276" w:lineRule="auto"/>
        <w:ind w:hanging="720"/>
        <w:jc w:val="both"/>
        <w:rPr>
          <w:sz w:val="22"/>
          <w:szCs w:val="22"/>
          <w:lang w:val="en-GB"/>
        </w:rPr>
      </w:pPr>
      <w:r w:rsidRPr="00AE51A6">
        <w:rPr>
          <w:sz w:val="22"/>
          <w:szCs w:val="22"/>
          <w:lang w:val="en-GB"/>
        </w:rPr>
        <w:t>Provide volumes and/or weights of various fractions from the dismantling exercise.</w:t>
      </w:r>
    </w:p>
    <w:p w:rsidRPr="00AE51A6" w:rsidR="002817A9" w:rsidP="001E71E6" w:rsidRDefault="002817A9" w14:paraId="5D11260C" w14:textId="185A6372">
      <w:pPr>
        <w:pStyle w:val="ListParagraph"/>
        <w:numPr>
          <w:ilvl w:val="0"/>
          <w:numId w:val="58"/>
        </w:numPr>
        <w:snapToGrid w:val="0"/>
        <w:spacing w:line="276" w:lineRule="auto"/>
        <w:ind w:hanging="720"/>
        <w:jc w:val="both"/>
        <w:rPr>
          <w:sz w:val="22"/>
          <w:szCs w:val="22"/>
          <w:lang w:val="en-GB"/>
        </w:rPr>
      </w:pPr>
      <w:r w:rsidRPr="00AE51A6">
        <w:rPr>
          <w:sz w:val="22"/>
          <w:szCs w:val="22"/>
          <w:lang w:val="en-GB"/>
        </w:rPr>
        <w:t xml:space="preserve">For fractions such as plastic and metals, the </w:t>
      </w:r>
      <w:r w:rsidRPr="00AE51A6" w:rsidR="00AE3DDB">
        <w:rPr>
          <w:sz w:val="22"/>
          <w:szCs w:val="22"/>
          <w:lang w:val="en-GB"/>
        </w:rPr>
        <w:t xml:space="preserve">Waste Operator </w:t>
      </w:r>
      <w:r w:rsidRPr="00AE51A6">
        <w:rPr>
          <w:sz w:val="22"/>
          <w:szCs w:val="22"/>
          <w:lang w:val="en-GB"/>
        </w:rPr>
        <w:t xml:space="preserve">can/will process the fractions for further downstream treatment with approved and certified downstream vendors in compliance with </w:t>
      </w:r>
      <w:r w:rsidRPr="00AE51A6" w:rsidR="00AE3DDB">
        <w:rPr>
          <w:sz w:val="22"/>
          <w:szCs w:val="22"/>
          <w:lang w:val="en-GB"/>
        </w:rPr>
        <w:t>Applicable</w:t>
      </w:r>
      <w:r w:rsidRPr="00AE51A6">
        <w:rPr>
          <w:sz w:val="22"/>
          <w:szCs w:val="22"/>
          <w:lang w:val="en-GB"/>
        </w:rPr>
        <w:t xml:space="preserve"> </w:t>
      </w:r>
      <w:r w:rsidRPr="00AE51A6" w:rsidR="00366C61">
        <w:rPr>
          <w:sz w:val="22"/>
          <w:szCs w:val="22"/>
          <w:lang w:val="en-GB"/>
        </w:rPr>
        <w:t xml:space="preserve">Laws </w:t>
      </w:r>
      <w:r w:rsidRPr="00AE51A6">
        <w:rPr>
          <w:sz w:val="22"/>
          <w:szCs w:val="22"/>
          <w:lang w:val="en-GB"/>
        </w:rPr>
        <w:t>under its own responsibility.</w:t>
      </w:r>
    </w:p>
    <w:p w:rsidRPr="00AE51A6" w:rsidR="002817A9" w:rsidP="001E71E6" w:rsidRDefault="002817A9" w14:paraId="4863304D" w14:textId="5EA5DD1C">
      <w:pPr>
        <w:pStyle w:val="ListParagraph"/>
        <w:numPr>
          <w:ilvl w:val="0"/>
          <w:numId w:val="58"/>
        </w:numPr>
        <w:snapToGrid w:val="0"/>
        <w:spacing w:line="276" w:lineRule="auto"/>
        <w:ind w:hanging="720"/>
        <w:jc w:val="both"/>
        <w:rPr>
          <w:sz w:val="22"/>
          <w:szCs w:val="22"/>
          <w:lang w:val="en-GB"/>
        </w:rPr>
      </w:pPr>
      <w:r w:rsidRPr="00AE51A6">
        <w:rPr>
          <w:sz w:val="22"/>
          <w:szCs w:val="22"/>
          <w:lang w:val="en-GB"/>
        </w:rPr>
        <w:t xml:space="preserve">Comply with all </w:t>
      </w:r>
      <w:r w:rsidRPr="00AE51A6" w:rsidR="00F43707">
        <w:rPr>
          <w:sz w:val="22"/>
          <w:szCs w:val="22"/>
          <w:lang w:val="en-GB"/>
        </w:rPr>
        <w:t xml:space="preserve">Applicable Law </w:t>
      </w:r>
      <w:r w:rsidRPr="00AE51A6">
        <w:rPr>
          <w:sz w:val="22"/>
          <w:szCs w:val="22"/>
          <w:lang w:val="en-GB"/>
        </w:rPr>
        <w:t xml:space="preserve">for transportation and disposal of </w:t>
      </w:r>
      <w:r w:rsidRPr="00AE51A6" w:rsidR="00AE3DDB">
        <w:rPr>
          <w:sz w:val="22"/>
          <w:szCs w:val="22"/>
          <w:lang w:val="en-GB"/>
        </w:rPr>
        <w:t>the Waste</w:t>
      </w:r>
      <w:r w:rsidRPr="00AE51A6">
        <w:rPr>
          <w:sz w:val="22"/>
          <w:szCs w:val="22"/>
          <w:lang w:val="en-GB"/>
        </w:rPr>
        <w:t>.</w:t>
      </w:r>
    </w:p>
    <w:p w:rsidRPr="00AE51A6" w:rsidR="002817A9" w:rsidP="001E71E6" w:rsidRDefault="002817A9" w14:paraId="239BA8EA" w14:textId="1C206D11">
      <w:pPr>
        <w:pStyle w:val="ListParagraph"/>
        <w:numPr>
          <w:ilvl w:val="0"/>
          <w:numId w:val="58"/>
        </w:numPr>
        <w:snapToGrid w:val="0"/>
        <w:spacing w:line="276" w:lineRule="auto"/>
        <w:ind w:hanging="720"/>
        <w:jc w:val="both"/>
        <w:rPr>
          <w:sz w:val="22"/>
          <w:szCs w:val="22"/>
          <w:lang w:val="en-GB"/>
        </w:rPr>
      </w:pPr>
      <w:r w:rsidRPr="00AE51A6">
        <w:rPr>
          <w:sz w:val="22"/>
          <w:szCs w:val="22"/>
          <w:lang w:val="en-GB"/>
        </w:rPr>
        <w:t xml:space="preserve">For the fractions such as batteries and PV panels, the </w:t>
      </w:r>
      <w:r w:rsidRPr="00AE51A6" w:rsidR="00AE3DDB">
        <w:rPr>
          <w:sz w:val="22"/>
          <w:szCs w:val="22"/>
          <w:lang w:val="en-GB"/>
        </w:rPr>
        <w:t xml:space="preserve">Waste Operator </w:t>
      </w:r>
      <w:r w:rsidRPr="00AE51A6">
        <w:rPr>
          <w:sz w:val="22"/>
          <w:szCs w:val="22"/>
          <w:lang w:val="en-GB"/>
        </w:rPr>
        <w:t xml:space="preserve">will re-direct these fractions to other approved downstream partners as directed by </w:t>
      </w:r>
      <w:r w:rsidRPr="00AE51A6" w:rsidR="00F43707">
        <w:rPr>
          <w:sz w:val="22"/>
          <w:szCs w:val="22"/>
          <w:lang w:val="en-GB"/>
        </w:rPr>
        <w:t>the Client</w:t>
      </w:r>
      <w:r w:rsidRPr="00AE51A6">
        <w:rPr>
          <w:sz w:val="22"/>
          <w:szCs w:val="22"/>
          <w:lang w:val="en-GB"/>
        </w:rPr>
        <w:t>.</w:t>
      </w:r>
    </w:p>
    <w:p w:rsidRPr="00AE51A6" w:rsidR="00F9426B" w:rsidP="001E71E6" w:rsidRDefault="00F9426B" w14:paraId="2E4139CE" w14:textId="7515B420">
      <w:pPr>
        <w:pStyle w:val="ListParagraph"/>
        <w:numPr>
          <w:ilvl w:val="0"/>
          <w:numId w:val="58"/>
        </w:numPr>
        <w:snapToGrid w:val="0"/>
        <w:spacing w:line="276" w:lineRule="auto"/>
        <w:ind w:hanging="720"/>
        <w:jc w:val="both"/>
        <w:rPr>
          <w:sz w:val="22"/>
          <w:szCs w:val="22"/>
          <w:lang w:val="en-GB"/>
        </w:rPr>
      </w:pPr>
      <w:r w:rsidRPr="00AE51A6">
        <w:rPr>
          <w:sz w:val="22"/>
          <w:szCs w:val="22"/>
          <w:lang w:val="en-GB"/>
        </w:rPr>
        <w:t>Report treatment performances using the dedicated tool (</w:t>
      </w:r>
      <w:r w:rsidR="00B725A7">
        <w:rPr>
          <w:sz w:val="22"/>
          <w:szCs w:val="22"/>
          <w:lang w:val="en-GB"/>
        </w:rPr>
        <w:t>Mass Balance Reporter</w:t>
      </w:r>
      <w:r w:rsidRPr="00AE51A6">
        <w:rPr>
          <w:sz w:val="22"/>
          <w:szCs w:val="22"/>
          <w:lang w:val="en-GB"/>
        </w:rPr>
        <w:t>)</w:t>
      </w:r>
    </w:p>
    <w:p w:rsidRPr="00AE51A6" w:rsidR="00F9426B" w:rsidP="001E71E6" w:rsidRDefault="00F9426B" w14:paraId="74281419" w14:textId="0124AB80">
      <w:pPr>
        <w:pStyle w:val="ListParagraph"/>
        <w:numPr>
          <w:ilvl w:val="0"/>
          <w:numId w:val="58"/>
        </w:numPr>
        <w:snapToGrid w:val="0"/>
        <w:spacing w:line="276" w:lineRule="auto"/>
        <w:ind w:hanging="720"/>
        <w:jc w:val="both"/>
        <w:rPr>
          <w:sz w:val="22"/>
          <w:szCs w:val="22"/>
          <w:lang w:val="en-GB"/>
        </w:rPr>
      </w:pPr>
      <w:r w:rsidRPr="00AE51A6">
        <w:rPr>
          <w:sz w:val="22"/>
          <w:szCs w:val="22"/>
          <w:lang w:val="en-GB"/>
        </w:rPr>
        <w:t xml:space="preserve">Issue a safe </w:t>
      </w:r>
      <w:r w:rsidR="00B725A7">
        <w:rPr>
          <w:sz w:val="22"/>
          <w:szCs w:val="22"/>
          <w:lang w:val="en-GB"/>
        </w:rPr>
        <w:t>disposal</w:t>
      </w:r>
      <w:r w:rsidRPr="00AE51A6">
        <w:rPr>
          <w:sz w:val="22"/>
          <w:szCs w:val="22"/>
          <w:lang w:val="en-GB"/>
        </w:rPr>
        <w:t xml:space="preserve"> certificate as prescribed under the best practices within 15</w:t>
      </w:r>
      <w:r w:rsidRPr="00AE51A6" w:rsidR="00F43707">
        <w:rPr>
          <w:sz w:val="22"/>
          <w:szCs w:val="22"/>
          <w:lang w:val="en-GB"/>
        </w:rPr>
        <w:t xml:space="preserve"> (fifteen)</w:t>
      </w:r>
      <w:r w:rsidRPr="00AE51A6">
        <w:rPr>
          <w:sz w:val="22"/>
          <w:szCs w:val="22"/>
          <w:lang w:val="en-GB"/>
        </w:rPr>
        <w:t xml:space="preserve"> </w:t>
      </w:r>
      <w:r w:rsidR="00B725A7">
        <w:rPr>
          <w:sz w:val="22"/>
          <w:szCs w:val="22"/>
          <w:lang w:val="en-GB"/>
        </w:rPr>
        <w:t xml:space="preserve">calendar </w:t>
      </w:r>
      <w:r w:rsidRPr="00AE51A6">
        <w:rPr>
          <w:sz w:val="22"/>
          <w:szCs w:val="22"/>
          <w:lang w:val="en-GB"/>
        </w:rPr>
        <w:t>days from receipt of such request and/or within the treatment/recycling being undertaken, whichever is later.</w:t>
      </w:r>
    </w:p>
    <w:p w:rsidRPr="00AE51A6" w:rsidR="000A237E" w:rsidP="001E71E6" w:rsidRDefault="000A237E" w14:paraId="283CB511" w14:textId="77777777">
      <w:pPr>
        <w:snapToGrid w:val="0"/>
        <w:spacing w:line="276" w:lineRule="auto"/>
        <w:jc w:val="both"/>
        <w:rPr>
          <w:sz w:val="22"/>
          <w:szCs w:val="22"/>
          <w:lang w:val="en-GB"/>
        </w:rPr>
      </w:pPr>
    </w:p>
    <w:p w:rsidRPr="00AE51A6" w:rsidR="00F43707" w:rsidP="00AE15D9" w:rsidRDefault="00F43707" w14:paraId="4F3F9A70" w14:textId="77777777">
      <w:pPr>
        <w:snapToGrid w:val="0"/>
        <w:spacing w:line="276" w:lineRule="auto"/>
        <w:jc w:val="both"/>
        <w:rPr>
          <w:sz w:val="22"/>
          <w:szCs w:val="22"/>
          <w:lang w:val="en-GB"/>
        </w:rPr>
      </w:pPr>
    </w:p>
    <w:p w:rsidRPr="00AE51A6" w:rsidR="00F43707" w:rsidP="00AE15D9" w:rsidRDefault="00F43707" w14:paraId="70D1B6D9" w14:textId="77777777">
      <w:pPr>
        <w:snapToGrid w:val="0"/>
        <w:spacing w:line="276" w:lineRule="auto"/>
        <w:jc w:val="both"/>
        <w:rPr>
          <w:sz w:val="22"/>
          <w:szCs w:val="22"/>
          <w:lang w:val="en-GB"/>
        </w:rPr>
      </w:pPr>
    </w:p>
    <w:p w:rsidRPr="00AE51A6" w:rsidR="000A47EB" w:rsidP="00F43707" w:rsidRDefault="4AA9C9AE" w14:paraId="206AFB58" w14:textId="1B9781BA">
      <w:pPr>
        <w:snapToGrid w:val="0"/>
        <w:spacing w:line="276" w:lineRule="auto"/>
        <w:jc w:val="center"/>
        <w:rPr>
          <w:sz w:val="22"/>
          <w:szCs w:val="22"/>
          <w:lang w:val="en-GB"/>
        </w:rPr>
      </w:pPr>
      <w:r w:rsidRPr="32616F65">
        <w:rPr>
          <w:sz w:val="22"/>
          <w:szCs w:val="22"/>
          <w:lang w:val="en-GB"/>
        </w:rPr>
        <w:lastRenderedPageBreak/>
        <w:t>Annex</w:t>
      </w:r>
      <w:r w:rsidRPr="32616F65" w:rsidR="000A237E">
        <w:rPr>
          <w:sz w:val="22"/>
          <w:szCs w:val="22"/>
          <w:lang w:val="en-GB"/>
        </w:rPr>
        <w:t xml:space="preserve"> 2</w:t>
      </w:r>
      <w:r w:rsidRPr="32616F65" w:rsidR="00852CA5">
        <w:rPr>
          <w:sz w:val="22"/>
          <w:szCs w:val="22"/>
          <w:lang w:val="en-GB"/>
        </w:rPr>
        <w:t xml:space="preserve"> </w:t>
      </w:r>
    </w:p>
    <w:p w:rsidRPr="00AE51A6" w:rsidR="000A237E" w:rsidP="001E71E6" w:rsidRDefault="009B093B" w14:paraId="28ED05FA" w14:textId="33FA325D">
      <w:pPr>
        <w:snapToGrid w:val="0"/>
        <w:spacing w:line="276" w:lineRule="auto"/>
        <w:jc w:val="center"/>
        <w:rPr>
          <w:b/>
          <w:sz w:val="22"/>
          <w:szCs w:val="22"/>
          <w:lang w:val="en-GB"/>
        </w:rPr>
      </w:pPr>
      <w:r w:rsidRPr="00AE51A6">
        <w:rPr>
          <w:b/>
          <w:sz w:val="22"/>
          <w:szCs w:val="22"/>
          <w:lang w:val="en-GB"/>
        </w:rPr>
        <w:t>PRICING STRUCTURE</w:t>
      </w:r>
    </w:p>
    <w:p w:rsidRPr="00AE51A6" w:rsidR="00F43707" w:rsidP="00AE15D9" w:rsidRDefault="00F43707" w14:paraId="50D5F578" w14:textId="0B2BE8AE">
      <w:pPr>
        <w:snapToGrid w:val="0"/>
        <w:spacing w:line="276" w:lineRule="auto"/>
        <w:jc w:val="both"/>
        <w:rPr>
          <w:b/>
          <w:sz w:val="22"/>
          <w:szCs w:val="22"/>
          <w:lang w:val="en-GB"/>
        </w:rPr>
      </w:pPr>
      <w:bookmarkStart w:name="_Hlk20495200" w:id="35"/>
    </w:p>
    <w:p w:rsidRPr="00AE51A6" w:rsidR="00AE3DDB" w:rsidP="00AE15D9" w:rsidRDefault="00AE3DDB" w14:paraId="2E8A1774" w14:textId="068E0FEF">
      <w:pPr>
        <w:snapToGrid w:val="0"/>
        <w:spacing w:line="276" w:lineRule="auto"/>
        <w:jc w:val="both"/>
        <w:rPr>
          <w:b/>
          <w:i/>
          <w:iCs/>
          <w:sz w:val="22"/>
          <w:szCs w:val="22"/>
          <w:lang w:val="en-GB"/>
        </w:rPr>
      </w:pPr>
      <w:bookmarkStart w:name="_Hlk20420443" w:id="36"/>
      <w:r w:rsidRPr="00AE51A6">
        <w:rPr>
          <w:b/>
          <w:i/>
          <w:iCs/>
          <w:sz w:val="22"/>
          <w:szCs w:val="22"/>
          <w:lang w:val="en-GB"/>
        </w:rPr>
        <w:t>[Details to be inserted as appropriate.]</w:t>
      </w:r>
    </w:p>
    <w:bookmarkEnd w:id="35"/>
    <w:bookmarkEnd w:id="36"/>
    <w:p w:rsidRPr="00AE51A6" w:rsidR="00AE3DDB" w:rsidP="00AE15D9" w:rsidRDefault="00AE3DDB" w14:paraId="18906A46" w14:textId="77777777">
      <w:pPr>
        <w:snapToGrid w:val="0"/>
        <w:spacing w:line="276" w:lineRule="auto"/>
        <w:jc w:val="both"/>
        <w:rPr>
          <w:b/>
          <w:sz w:val="22"/>
          <w:szCs w:val="22"/>
          <w:lang w:val="en-GB"/>
        </w:rPr>
      </w:pPr>
    </w:p>
    <w:p w:rsidRPr="00AE51A6" w:rsidR="00852CA5" w:rsidP="001E71E6" w:rsidRDefault="00852CA5" w14:paraId="6830FD3A" w14:textId="3628A886">
      <w:pPr>
        <w:snapToGrid w:val="0"/>
        <w:spacing w:line="276" w:lineRule="auto"/>
        <w:jc w:val="both"/>
        <w:rPr>
          <w:b/>
          <w:sz w:val="22"/>
          <w:szCs w:val="22"/>
          <w:lang w:val="en-GB"/>
        </w:rPr>
      </w:pPr>
      <w:r w:rsidRPr="00AE51A6">
        <w:rPr>
          <w:b/>
          <w:sz w:val="22"/>
          <w:szCs w:val="22"/>
          <w:lang w:val="en-GB"/>
        </w:rPr>
        <w:t>Financial Exchange:</w:t>
      </w:r>
    </w:p>
    <w:p w:rsidRPr="00AE51A6" w:rsidR="00F43707" w:rsidP="00F43707" w:rsidRDefault="00F43707" w14:paraId="09B16502" w14:textId="77777777">
      <w:pPr>
        <w:snapToGrid w:val="0"/>
        <w:spacing w:line="276" w:lineRule="auto"/>
        <w:jc w:val="both"/>
        <w:rPr>
          <w:sz w:val="22"/>
          <w:szCs w:val="22"/>
          <w:lang w:val="en-GB"/>
        </w:rPr>
      </w:pPr>
    </w:p>
    <w:p w:rsidRPr="00AE51A6" w:rsidR="00852CA5" w:rsidP="001E71E6" w:rsidRDefault="00852CA5" w14:paraId="3A6F9A93" w14:textId="23AB9CF7">
      <w:pPr>
        <w:snapToGrid w:val="0"/>
        <w:spacing w:line="276" w:lineRule="auto"/>
        <w:jc w:val="both"/>
        <w:rPr>
          <w:sz w:val="22"/>
          <w:szCs w:val="22"/>
          <w:lang w:val="en-GB"/>
        </w:rPr>
      </w:pPr>
      <w:r w:rsidRPr="00AE51A6">
        <w:rPr>
          <w:sz w:val="22"/>
          <w:szCs w:val="22"/>
          <w:lang w:val="en-GB"/>
        </w:rPr>
        <w:t>The</w:t>
      </w:r>
      <w:r w:rsidRPr="00AE51A6" w:rsidR="00F9426B">
        <w:rPr>
          <w:sz w:val="22"/>
          <w:szCs w:val="22"/>
          <w:lang w:val="en-GB"/>
        </w:rPr>
        <w:t xml:space="preserve"> remuneration for activities carried out by the waste operator is detailed in the table below.</w:t>
      </w:r>
      <w:r w:rsidRPr="00AE51A6">
        <w:rPr>
          <w:sz w:val="22"/>
          <w:szCs w:val="22"/>
          <w:lang w:val="en-GB"/>
        </w:rPr>
        <w:t xml:space="preserve"> </w:t>
      </w:r>
    </w:p>
    <w:p w:rsidRPr="00AE51A6" w:rsidR="009B093B" w:rsidP="001E71E6" w:rsidRDefault="009B093B" w14:paraId="4C9033A7" w14:textId="7F3070B4">
      <w:pPr>
        <w:snapToGrid w:val="0"/>
        <w:spacing w:line="276" w:lineRule="auto"/>
        <w:jc w:val="both"/>
        <w:rPr>
          <w:sz w:val="22"/>
          <w:szCs w:val="22"/>
          <w:lang w:val="en-GB"/>
        </w:rPr>
      </w:pPr>
    </w:p>
    <w:tbl>
      <w:tblPr>
        <w:tblStyle w:val="TableGrid"/>
        <w:tblW w:w="0" w:type="auto"/>
        <w:tblLook w:val="04A0" w:firstRow="1" w:lastRow="0" w:firstColumn="1" w:lastColumn="0" w:noHBand="0" w:noVBand="1"/>
      </w:tblPr>
      <w:tblGrid>
        <w:gridCol w:w="3116"/>
        <w:gridCol w:w="3117"/>
        <w:gridCol w:w="3117"/>
      </w:tblGrid>
      <w:tr w:rsidRPr="00AE51A6" w:rsidR="00F53CAC" w:rsidTr="00F53CAC" w14:paraId="26B74903" w14:textId="77777777">
        <w:tc>
          <w:tcPr>
            <w:tcW w:w="3116" w:type="dxa"/>
          </w:tcPr>
          <w:p w:rsidRPr="00AE51A6" w:rsidR="00F53CAC" w:rsidP="001E71E6" w:rsidRDefault="00F53CAC" w14:paraId="79BBD129" w14:textId="723EFA0A">
            <w:pPr>
              <w:snapToGrid w:val="0"/>
              <w:spacing w:line="276" w:lineRule="auto"/>
              <w:jc w:val="both"/>
              <w:rPr>
                <w:sz w:val="22"/>
                <w:szCs w:val="22"/>
                <w:lang w:val="en-GB"/>
              </w:rPr>
            </w:pPr>
            <w:r w:rsidRPr="00AE51A6">
              <w:rPr>
                <w:sz w:val="22"/>
                <w:szCs w:val="22"/>
                <w:lang w:val="en-GB"/>
              </w:rPr>
              <w:t>Type of service</w:t>
            </w:r>
          </w:p>
        </w:tc>
        <w:tc>
          <w:tcPr>
            <w:tcW w:w="3117" w:type="dxa"/>
          </w:tcPr>
          <w:p w:rsidRPr="00AE51A6" w:rsidR="00F53CAC" w:rsidP="001E71E6" w:rsidRDefault="00F53CAC" w14:paraId="355401FD" w14:textId="4DA762A6">
            <w:pPr>
              <w:snapToGrid w:val="0"/>
              <w:spacing w:line="276" w:lineRule="auto"/>
              <w:jc w:val="both"/>
              <w:rPr>
                <w:sz w:val="22"/>
                <w:szCs w:val="22"/>
                <w:lang w:val="en-GB"/>
              </w:rPr>
            </w:pPr>
            <w:r w:rsidRPr="00AE51A6">
              <w:rPr>
                <w:sz w:val="22"/>
                <w:szCs w:val="22"/>
                <w:lang w:val="en-GB"/>
              </w:rPr>
              <w:t>Financial compensation</w:t>
            </w:r>
          </w:p>
        </w:tc>
        <w:tc>
          <w:tcPr>
            <w:tcW w:w="3117" w:type="dxa"/>
          </w:tcPr>
          <w:p w:rsidRPr="00AE51A6" w:rsidR="00F53CAC" w:rsidP="001E71E6" w:rsidRDefault="00F53CAC" w14:paraId="72DD168E" w14:textId="25149376">
            <w:pPr>
              <w:snapToGrid w:val="0"/>
              <w:spacing w:line="276" w:lineRule="auto"/>
              <w:jc w:val="both"/>
              <w:rPr>
                <w:sz w:val="22"/>
                <w:szCs w:val="22"/>
                <w:lang w:val="en-GB"/>
              </w:rPr>
            </w:pPr>
            <w:r w:rsidRPr="00AE51A6">
              <w:rPr>
                <w:sz w:val="22"/>
                <w:szCs w:val="22"/>
                <w:lang w:val="en-GB"/>
              </w:rPr>
              <w:t>Notes</w:t>
            </w:r>
          </w:p>
        </w:tc>
      </w:tr>
      <w:tr w:rsidRPr="00AE51A6" w:rsidR="00F53CAC" w:rsidTr="00F53CAC" w14:paraId="2AE55BE3" w14:textId="77777777">
        <w:tc>
          <w:tcPr>
            <w:tcW w:w="3116" w:type="dxa"/>
          </w:tcPr>
          <w:p w:rsidRPr="00AE51A6" w:rsidR="00F53CAC" w:rsidP="001E71E6" w:rsidRDefault="008F3445" w14:paraId="6078C2A4" w14:textId="27A3843F">
            <w:pPr>
              <w:snapToGrid w:val="0"/>
              <w:spacing w:line="276" w:lineRule="auto"/>
              <w:jc w:val="both"/>
              <w:rPr>
                <w:sz w:val="22"/>
                <w:szCs w:val="22"/>
                <w:lang w:val="en-GB"/>
              </w:rPr>
            </w:pPr>
            <w:r>
              <w:rPr>
                <w:sz w:val="22"/>
                <w:szCs w:val="22"/>
                <w:lang w:val="en-GB"/>
              </w:rPr>
              <w:t>Collection</w:t>
            </w:r>
          </w:p>
        </w:tc>
        <w:tc>
          <w:tcPr>
            <w:tcW w:w="3117" w:type="dxa"/>
          </w:tcPr>
          <w:p w:rsidRPr="00AE51A6" w:rsidR="00F53CAC" w:rsidP="001E71E6" w:rsidRDefault="00F53CAC" w14:paraId="13D00385" w14:textId="77777777">
            <w:pPr>
              <w:snapToGrid w:val="0"/>
              <w:spacing w:line="276" w:lineRule="auto"/>
              <w:jc w:val="both"/>
              <w:rPr>
                <w:sz w:val="22"/>
                <w:szCs w:val="22"/>
                <w:lang w:val="en-GB"/>
              </w:rPr>
            </w:pPr>
          </w:p>
        </w:tc>
        <w:tc>
          <w:tcPr>
            <w:tcW w:w="3117" w:type="dxa"/>
          </w:tcPr>
          <w:p w:rsidRPr="00AE51A6" w:rsidR="00F53CAC" w:rsidP="001E71E6" w:rsidRDefault="00F53CAC" w14:paraId="2E23B50C" w14:textId="77777777">
            <w:pPr>
              <w:snapToGrid w:val="0"/>
              <w:spacing w:line="276" w:lineRule="auto"/>
              <w:jc w:val="both"/>
              <w:rPr>
                <w:sz w:val="22"/>
                <w:szCs w:val="22"/>
                <w:lang w:val="en-GB"/>
              </w:rPr>
            </w:pPr>
          </w:p>
        </w:tc>
      </w:tr>
      <w:tr w:rsidRPr="00AE51A6" w:rsidR="00F53CAC" w:rsidTr="00F53CAC" w14:paraId="51240B9E" w14:textId="77777777">
        <w:tc>
          <w:tcPr>
            <w:tcW w:w="3116" w:type="dxa"/>
          </w:tcPr>
          <w:p w:rsidRPr="00AE51A6" w:rsidR="00F53CAC" w:rsidP="001E71E6" w:rsidRDefault="008F3445" w14:paraId="3C02D4BA" w14:textId="53C74B69">
            <w:pPr>
              <w:snapToGrid w:val="0"/>
              <w:spacing w:line="276" w:lineRule="auto"/>
              <w:jc w:val="both"/>
              <w:rPr>
                <w:sz w:val="22"/>
                <w:szCs w:val="22"/>
                <w:lang w:val="en-GB"/>
              </w:rPr>
            </w:pPr>
            <w:r>
              <w:rPr>
                <w:sz w:val="22"/>
                <w:szCs w:val="22"/>
                <w:lang w:val="en-GB"/>
              </w:rPr>
              <w:t>Transportation</w:t>
            </w:r>
          </w:p>
        </w:tc>
        <w:tc>
          <w:tcPr>
            <w:tcW w:w="3117" w:type="dxa"/>
          </w:tcPr>
          <w:p w:rsidRPr="00AE51A6" w:rsidR="00F53CAC" w:rsidP="001E71E6" w:rsidRDefault="00F53CAC" w14:paraId="53A7C56D" w14:textId="77777777">
            <w:pPr>
              <w:snapToGrid w:val="0"/>
              <w:spacing w:line="276" w:lineRule="auto"/>
              <w:jc w:val="both"/>
              <w:rPr>
                <w:sz w:val="22"/>
                <w:szCs w:val="22"/>
                <w:lang w:val="en-GB"/>
              </w:rPr>
            </w:pPr>
          </w:p>
        </w:tc>
        <w:tc>
          <w:tcPr>
            <w:tcW w:w="3117" w:type="dxa"/>
          </w:tcPr>
          <w:p w:rsidRPr="00AE51A6" w:rsidR="00F53CAC" w:rsidP="001E71E6" w:rsidRDefault="00F53CAC" w14:paraId="664DC8FA" w14:textId="77777777">
            <w:pPr>
              <w:snapToGrid w:val="0"/>
              <w:spacing w:line="276" w:lineRule="auto"/>
              <w:jc w:val="both"/>
              <w:rPr>
                <w:sz w:val="22"/>
                <w:szCs w:val="22"/>
                <w:lang w:val="en-GB"/>
              </w:rPr>
            </w:pPr>
          </w:p>
        </w:tc>
      </w:tr>
      <w:tr w:rsidRPr="00AE51A6" w:rsidR="00F53CAC" w:rsidTr="00F53CAC" w14:paraId="2658E7C5" w14:textId="77777777">
        <w:tc>
          <w:tcPr>
            <w:tcW w:w="3116" w:type="dxa"/>
          </w:tcPr>
          <w:p w:rsidRPr="00AE51A6" w:rsidR="00F53CAC" w:rsidP="001E71E6" w:rsidRDefault="008F3445" w14:paraId="6EDE7C58" w14:textId="15DAC755">
            <w:pPr>
              <w:snapToGrid w:val="0"/>
              <w:spacing w:line="276" w:lineRule="auto"/>
              <w:jc w:val="both"/>
              <w:rPr>
                <w:sz w:val="22"/>
                <w:szCs w:val="22"/>
                <w:lang w:val="en-GB"/>
              </w:rPr>
            </w:pPr>
            <w:r>
              <w:rPr>
                <w:sz w:val="22"/>
                <w:szCs w:val="22"/>
                <w:lang w:val="en-GB"/>
              </w:rPr>
              <w:t>Treatment</w:t>
            </w:r>
          </w:p>
        </w:tc>
        <w:tc>
          <w:tcPr>
            <w:tcW w:w="3117" w:type="dxa"/>
          </w:tcPr>
          <w:p w:rsidRPr="00AE51A6" w:rsidR="00F53CAC" w:rsidP="001E71E6" w:rsidRDefault="00F53CAC" w14:paraId="685534E7" w14:textId="77777777">
            <w:pPr>
              <w:snapToGrid w:val="0"/>
              <w:spacing w:line="276" w:lineRule="auto"/>
              <w:jc w:val="both"/>
              <w:rPr>
                <w:sz w:val="22"/>
                <w:szCs w:val="22"/>
                <w:lang w:val="en-GB"/>
              </w:rPr>
            </w:pPr>
          </w:p>
        </w:tc>
        <w:tc>
          <w:tcPr>
            <w:tcW w:w="3117" w:type="dxa"/>
          </w:tcPr>
          <w:p w:rsidRPr="00AE51A6" w:rsidR="00F53CAC" w:rsidP="001E71E6" w:rsidRDefault="00F53CAC" w14:paraId="27DB625A" w14:textId="77777777">
            <w:pPr>
              <w:snapToGrid w:val="0"/>
              <w:spacing w:line="276" w:lineRule="auto"/>
              <w:jc w:val="both"/>
              <w:rPr>
                <w:sz w:val="22"/>
                <w:szCs w:val="22"/>
                <w:lang w:val="en-GB"/>
              </w:rPr>
            </w:pPr>
          </w:p>
        </w:tc>
      </w:tr>
    </w:tbl>
    <w:p w:rsidRPr="00AE51A6" w:rsidR="00F53CAC" w:rsidRDefault="00F53CAC" w14:paraId="0060B07E" w14:textId="6F08481E">
      <w:pPr>
        <w:snapToGrid w:val="0"/>
        <w:spacing w:line="276" w:lineRule="auto"/>
        <w:jc w:val="both"/>
        <w:rPr>
          <w:sz w:val="22"/>
          <w:szCs w:val="22"/>
          <w:lang w:val="en-GB"/>
        </w:rPr>
      </w:pPr>
    </w:p>
    <w:p w:rsidRPr="00AE51A6" w:rsidR="00976EB5" w:rsidRDefault="00976EB5" w14:paraId="2BC38D2D" w14:textId="080BCEF1">
      <w:pPr>
        <w:snapToGrid w:val="0"/>
        <w:spacing w:line="276" w:lineRule="auto"/>
        <w:jc w:val="both"/>
        <w:rPr>
          <w:sz w:val="22"/>
          <w:szCs w:val="22"/>
          <w:lang w:val="en-GB"/>
        </w:rPr>
      </w:pPr>
    </w:p>
    <w:p w:rsidRPr="00AE51A6" w:rsidR="00976EB5" w:rsidRDefault="00976EB5" w14:paraId="480EB3FD" w14:textId="771BD2D7">
      <w:pPr>
        <w:snapToGrid w:val="0"/>
        <w:spacing w:line="276" w:lineRule="auto"/>
        <w:jc w:val="both"/>
        <w:rPr>
          <w:sz w:val="22"/>
          <w:szCs w:val="22"/>
          <w:lang w:val="en-GB"/>
        </w:rPr>
      </w:pPr>
    </w:p>
    <w:p w:rsidRPr="00AE51A6" w:rsidR="00976EB5" w:rsidRDefault="00976EB5" w14:paraId="01746B75" w14:textId="6A4B29F7">
      <w:pPr>
        <w:snapToGrid w:val="0"/>
        <w:spacing w:line="276" w:lineRule="auto"/>
        <w:jc w:val="both"/>
        <w:rPr>
          <w:sz w:val="22"/>
          <w:szCs w:val="22"/>
          <w:lang w:val="en-GB"/>
        </w:rPr>
      </w:pPr>
    </w:p>
    <w:p w:rsidRPr="00AE51A6" w:rsidR="00976EB5" w:rsidRDefault="00976EB5" w14:paraId="6095C6FD" w14:textId="6CFFD08B">
      <w:pPr>
        <w:snapToGrid w:val="0"/>
        <w:spacing w:line="276" w:lineRule="auto"/>
        <w:jc w:val="both"/>
        <w:rPr>
          <w:sz w:val="22"/>
          <w:szCs w:val="22"/>
          <w:lang w:val="en-GB"/>
        </w:rPr>
      </w:pPr>
    </w:p>
    <w:p w:rsidRPr="00AE51A6" w:rsidR="00976EB5" w:rsidP="00AE15D9" w:rsidRDefault="00976EB5" w14:paraId="2CF04F45" w14:textId="6D5AE003">
      <w:pPr>
        <w:snapToGrid w:val="0"/>
        <w:spacing w:line="276" w:lineRule="auto"/>
        <w:jc w:val="both"/>
        <w:rPr>
          <w:sz w:val="22"/>
          <w:szCs w:val="22"/>
          <w:lang w:val="en-GB"/>
        </w:rPr>
      </w:pPr>
    </w:p>
    <w:p w:rsidRPr="00AE51A6" w:rsidR="009133DE" w:rsidP="00AE15D9" w:rsidRDefault="009133DE" w14:paraId="5250C7FA" w14:textId="0014A973">
      <w:pPr>
        <w:snapToGrid w:val="0"/>
        <w:spacing w:line="276" w:lineRule="auto"/>
        <w:jc w:val="both"/>
        <w:rPr>
          <w:sz w:val="22"/>
          <w:szCs w:val="22"/>
          <w:lang w:val="en-GB"/>
        </w:rPr>
      </w:pPr>
    </w:p>
    <w:p w:rsidRPr="00AE51A6" w:rsidR="009133DE" w:rsidP="00AE15D9" w:rsidRDefault="009133DE" w14:paraId="33B55C46" w14:textId="4FA1A573">
      <w:pPr>
        <w:snapToGrid w:val="0"/>
        <w:spacing w:line="276" w:lineRule="auto"/>
        <w:jc w:val="both"/>
        <w:rPr>
          <w:sz w:val="22"/>
          <w:szCs w:val="22"/>
          <w:lang w:val="en-GB"/>
        </w:rPr>
      </w:pPr>
    </w:p>
    <w:p w:rsidRPr="00AE51A6" w:rsidR="009133DE" w:rsidP="00AE15D9" w:rsidRDefault="009133DE" w14:paraId="075500DA" w14:textId="630E5707">
      <w:pPr>
        <w:snapToGrid w:val="0"/>
        <w:spacing w:line="276" w:lineRule="auto"/>
        <w:jc w:val="both"/>
        <w:rPr>
          <w:sz w:val="22"/>
          <w:szCs w:val="22"/>
          <w:lang w:val="en-GB"/>
        </w:rPr>
      </w:pPr>
    </w:p>
    <w:p w:rsidRPr="00AE51A6" w:rsidR="009133DE" w:rsidP="00AE15D9" w:rsidRDefault="009133DE" w14:paraId="382D8B59" w14:textId="4647AD13">
      <w:pPr>
        <w:snapToGrid w:val="0"/>
        <w:spacing w:line="276" w:lineRule="auto"/>
        <w:jc w:val="both"/>
        <w:rPr>
          <w:sz w:val="22"/>
          <w:szCs w:val="22"/>
          <w:lang w:val="en-GB"/>
        </w:rPr>
      </w:pPr>
    </w:p>
    <w:p w:rsidRPr="00AE51A6" w:rsidR="009133DE" w:rsidP="00AE15D9" w:rsidRDefault="009133DE" w14:paraId="46C78047" w14:textId="6E90FD7B">
      <w:pPr>
        <w:snapToGrid w:val="0"/>
        <w:spacing w:line="276" w:lineRule="auto"/>
        <w:jc w:val="both"/>
        <w:rPr>
          <w:sz w:val="22"/>
          <w:szCs w:val="22"/>
          <w:lang w:val="en-GB"/>
        </w:rPr>
      </w:pPr>
    </w:p>
    <w:p w:rsidRPr="00AE51A6" w:rsidR="009133DE" w:rsidP="00AE15D9" w:rsidRDefault="009133DE" w14:paraId="4B5941C8" w14:textId="3A3D774A">
      <w:pPr>
        <w:snapToGrid w:val="0"/>
        <w:spacing w:line="276" w:lineRule="auto"/>
        <w:jc w:val="both"/>
        <w:rPr>
          <w:sz w:val="22"/>
          <w:szCs w:val="22"/>
          <w:lang w:val="en-GB"/>
        </w:rPr>
      </w:pPr>
    </w:p>
    <w:p w:rsidRPr="00AE51A6" w:rsidR="009133DE" w:rsidP="00AE15D9" w:rsidRDefault="009133DE" w14:paraId="63161F5B" w14:textId="62BDDF37">
      <w:pPr>
        <w:snapToGrid w:val="0"/>
        <w:spacing w:line="276" w:lineRule="auto"/>
        <w:jc w:val="both"/>
        <w:rPr>
          <w:sz w:val="22"/>
          <w:szCs w:val="22"/>
          <w:lang w:val="en-GB"/>
        </w:rPr>
      </w:pPr>
    </w:p>
    <w:p w:rsidRPr="00AE51A6" w:rsidR="009133DE" w:rsidP="00AE15D9" w:rsidRDefault="009133DE" w14:paraId="2929362C" w14:textId="2D0FECC2">
      <w:pPr>
        <w:snapToGrid w:val="0"/>
        <w:spacing w:line="276" w:lineRule="auto"/>
        <w:jc w:val="both"/>
        <w:rPr>
          <w:sz w:val="22"/>
          <w:szCs w:val="22"/>
          <w:lang w:val="en-GB"/>
        </w:rPr>
      </w:pPr>
    </w:p>
    <w:p w:rsidRPr="00AE51A6" w:rsidR="009133DE" w:rsidP="00AE15D9" w:rsidRDefault="009133DE" w14:paraId="56FA9FD9" w14:textId="67D32BB6">
      <w:pPr>
        <w:snapToGrid w:val="0"/>
        <w:spacing w:line="276" w:lineRule="auto"/>
        <w:jc w:val="both"/>
        <w:rPr>
          <w:sz w:val="22"/>
          <w:szCs w:val="22"/>
          <w:lang w:val="en-GB"/>
        </w:rPr>
      </w:pPr>
    </w:p>
    <w:p w:rsidRPr="00AE51A6" w:rsidR="009133DE" w:rsidP="00AE15D9" w:rsidRDefault="009133DE" w14:paraId="2B40C3D4" w14:textId="6EA56644">
      <w:pPr>
        <w:snapToGrid w:val="0"/>
        <w:spacing w:line="276" w:lineRule="auto"/>
        <w:jc w:val="both"/>
        <w:rPr>
          <w:sz w:val="22"/>
          <w:szCs w:val="22"/>
          <w:lang w:val="en-GB"/>
        </w:rPr>
      </w:pPr>
    </w:p>
    <w:p w:rsidRPr="00AE51A6" w:rsidR="009133DE" w:rsidP="00AE15D9" w:rsidRDefault="009133DE" w14:paraId="5A513F21" w14:textId="79EFBBB6">
      <w:pPr>
        <w:snapToGrid w:val="0"/>
        <w:spacing w:line="276" w:lineRule="auto"/>
        <w:jc w:val="both"/>
        <w:rPr>
          <w:sz w:val="22"/>
          <w:szCs w:val="22"/>
          <w:lang w:val="en-GB"/>
        </w:rPr>
      </w:pPr>
    </w:p>
    <w:p w:rsidRPr="00AE51A6" w:rsidR="009133DE" w:rsidP="00AE15D9" w:rsidRDefault="009133DE" w14:paraId="7D013671" w14:textId="32927AAC">
      <w:pPr>
        <w:snapToGrid w:val="0"/>
        <w:spacing w:line="276" w:lineRule="auto"/>
        <w:jc w:val="both"/>
        <w:rPr>
          <w:sz w:val="22"/>
          <w:szCs w:val="22"/>
          <w:lang w:val="en-GB"/>
        </w:rPr>
      </w:pPr>
    </w:p>
    <w:p w:rsidRPr="00AE51A6" w:rsidR="009133DE" w:rsidP="00AE15D9" w:rsidRDefault="009133DE" w14:paraId="3878E86F" w14:textId="1179BCE6">
      <w:pPr>
        <w:snapToGrid w:val="0"/>
        <w:spacing w:line="276" w:lineRule="auto"/>
        <w:jc w:val="both"/>
        <w:rPr>
          <w:sz w:val="22"/>
          <w:szCs w:val="22"/>
          <w:lang w:val="en-GB"/>
        </w:rPr>
      </w:pPr>
    </w:p>
    <w:p w:rsidRPr="00AE51A6" w:rsidR="009133DE" w:rsidP="00AE15D9" w:rsidRDefault="009133DE" w14:paraId="06507D7A" w14:textId="58EA7474">
      <w:pPr>
        <w:snapToGrid w:val="0"/>
        <w:spacing w:line="276" w:lineRule="auto"/>
        <w:jc w:val="both"/>
        <w:rPr>
          <w:sz w:val="22"/>
          <w:szCs w:val="22"/>
          <w:lang w:val="en-GB"/>
        </w:rPr>
      </w:pPr>
    </w:p>
    <w:p w:rsidRPr="00AE51A6" w:rsidR="009133DE" w:rsidP="00AE15D9" w:rsidRDefault="009133DE" w14:paraId="35827CC1" w14:textId="69F8C031">
      <w:pPr>
        <w:snapToGrid w:val="0"/>
        <w:spacing w:line="276" w:lineRule="auto"/>
        <w:jc w:val="both"/>
        <w:rPr>
          <w:sz w:val="22"/>
          <w:szCs w:val="22"/>
          <w:lang w:val="en-GB"/>
        </w:rPr>
      </w:pPr>
    </w:p>
    <w:p w:rsidRPr="00AE51A6" w:rsidR="009133DE" w:rsidP="00AE15D9" w:rsidRDefault="009133DE" w14:paraId="06F20DF7" w14:textId="0F0E815E">
      <w:pPr>
        <w:snapToGrid w:val="0"/>
        <w:spacing w:line="276" w:lineRule="auto"/>
        <w:jc w:val="both"/>
        <w:rPr>
          <w:sz w:val="22"/>
          <w:szCs w:val="22"/>
          <w:lang w:val="en-GB"/>
        </w:rPr>
      </w:pPr>
    </w:p>
    <w:p w:rsidRPr="00AE51A6" w:rsidR="009133DE" w:rsidP="00AE15D9" w:rsidRDefault="009133DE" w14:paraId="3A85B550" w14:textId="36898073">
      <w:pPr>
        <w:snapToGrid w:val="0"/>
        <w:spacing w:line="276" w:lineRule="auto"/>
        <w:jc w:val="both"/>
        <w:rPr>
          <w:sz w:val="22"/>
          <w:szCs w:val="22"/>
          <w:lang w:val="en-GB"/>
        </w:rPr>
      </w:pPr>
    </w:p>
    <w:p w:rsidRPr="00AE51A6" w:rsidR="009133DE" w:rsidP="00AE15D9" w:rsidRDefault="009133DE" w14:paraId="54119311" w14:textId="4143E478">
      <w:pPr>
        <w:snapToGrid w:val="0"/>
        <w:spacing w:line="276" w:lineRule="auto"/>
        <w:jc w:val="both"/>
        <w:rPr>
          <w:sz w:val="22"/>
          <w:szCs w:val="22"/>
          <w:lang w:val="en-GB"/>
        </w:rPr>
      </w:pPr>
    </w:p>
    <w:p w:rsidRPr="00AE51A6" w:rsidR="009133DE" w:rsidP="00AE15D9" w:rsidRDefault="009133DE" w14:paraId="64A09BA5" w14:textId="007FF0CC">
      <w:pPr>
        <w:snapToGrid w:val="0"/>
        <w:spacing w:line="276" w:lineRule="auto"/>
        <w:jc w:val="both"/>
        <w:rPr>
          <w:sz w:val="22"/>
          <w:szCs w:val="22"/>
          <w:lang w:val="en-GB"/>
        </w:rPr>
      </w:pPr>
    </w:p>
    <w:p w:rsidRPr="00AE51A6" w:rsidR="009133DE" w:rsidP="00AE15D9" w:rsidRDefault="009133DE" w14:paraId="47456C25" w14:textId="4D529D76">
      <w:pPr>
        <w:snapToGrid w:val="0"/>
        <w:spacing w:line="276" w:lineRule="auto"/>
        <w:jc w:val="both"/>
        <w:rPr>
          <w:sz w:val="22"/>
          <w:szCs w:val="22"/>
          <w:lang w:val="en-GB"/>
        </w:rPr>
      </w:pPr>
    </w:p>
    <w:p w:rsidRPr="00AE51A6" w:rsidR="009133DE" w:rsidP="00AE15D9" w:rsidRDefault="009133DE" w14:paraId="756F8AE3" w14:textId="53300A32">
      <w:pPr>
        <w:snapToGrid w:val="0"/>
        <w:spacing w:line="276" w:lineRule="auto"/>
        <w:jc w:val="both"/>
        <w:rPr>
          <w:sz w:val="22"/>
          <w:szCs w:val="22"/>
          <w:lang w:val="en-GB"/>
        </w:rPr>
      </w:pPr>
    </w:p>
    <w:p w:rsidRPr="00AE51A6" w:rsidR="009133DE" w:rsidP="00AE15D9" w:rsidRDefault="009133DE" w14:paraId="7503F102" w14:textId="3341D98E">
      <w:pPr>
        <w:snapToGrid w:val="0"/>
        <w:spacing w:line="276" w:lineRule="auto"/>
        <w:jc w:val="both"/>
        <w:rPr>
          <w:sz w:val="22"/>
          <w:szCs w:val="22"/>
          <w:lang w:val="en-GB"/>
        </w:rPr>
      </w:pPr>
    </w:p>
    <w:p w:rsidRPr="00AE51A6" w:rsidR="009133DE" w:rsidP="00AE15D9" w:rsidRDefault="009133DE" w14:paraId="0043F1EF" w14:textId="49A50D07">
      <w:pPr>
        <w:snapToGrid w:val="0"/>
        <w:spacing w:line="276" w:lineRule="auto"/>
        <w:jc w:val="both"/>
        <w:rPr>
          <w:sz w:val="22"/>
          <w:szCs w:val="22"/>
          <w:lang w:val="en-GB"/>
        </w:rPr>
      </w:pPr>
    </w:p>
    <w:p w:rsidRPr="00AE51A6" w:rsidR="009133DE" w:rsidP="00AE15D9" w:rsidRDefault="009133DE" w14:paraId="5BF1B004" w14:textId="61FA75F3">
      <w:pPr>
        <w:snapToGrid w:val="0"/>
        <w:spacing w:line="276" w:lineRule="auto"/>
        <w:jc w:val="both"/>
        <w:rPr>
          <w:sz w:val="22"/>
          <w:szCs w:val="22"/>
          <w:lang w:val="en-GB"/>
        </w:rPr>
      </w:pPr>
    </w:p>
    <w:p w:rsidRPr="00AE51A6" w:rsidR="009133DE" w:rsidP="00AE15D9" w:rsidRDefault="009133DE" w14:paraId="608BC5B7" w14:textId="6D2CE089">
      <w:pPr>
        <w:snapToGrid w:val="0"/>
        <w:spacing w:line="276" w:lineRule="auto"/>
        <w:jc w:val="both"/>
        <w:rPr>
          <w:sz w:val="22"/>
          <w:szCs w:val="22"/>
          <w:lang w:val="en-GB"/>
        </w:rPr>
      </w:pPr>
    </w:p>
    <w:p w:rsidRPr="00AE51A6" w:rsidR="009133DE" w:rsidP="00AE15D9" w:rsidRDefault="009133DE" w14:paraId="6DAEC68D" w14:textId="650406E2">
      <w:pPr>
        <w:snapToGrid w:val="0"/>
        <w:spacing w:line="276" w:lineRule="auto"/>
        <w:jc w:val="both"/>
        <w:rPr>
          <w:sz w:val="22"/>
          <w:szCs w:val="22"/>
          <w:lang w:val="en-GB"/>
        </w:rPr>
      </w:pPr>
    </w:p>
    <w:p w:rsidRPr="00AE51A6" w:rsidR="009133DE" w:rsidP="00AE15D9" w:rsidRDefault="009133DE" w14:paraId="0B2D6C81" w14:textId="68A83F51">
      <w:pPr>
        <w:snapToGrid w:val="0"/>
        <w:spacing w:line="276" w:lineRule="auto"/>
        <w:jc w:val="both"/>
        <w:rPr>
          <w:sz w:val="22"/>
          <w:szCs w:val="22"/>
          <w:lang w:val="en-GB"/>
        </w:rPr>
      </w:pPr>
    </w:p>
    <w:p w:rsidRPr="00AE51A6" w:rsidR="000A47EB" w:rsidP="32616F65" w:rsidRDefault="4AA9C9AE" w14:paraId="4D0D235F" w14:textId="7E73922F">
      <w:pPr>
        <w:snapToGrid w:val="0"/>
        <w:spacing w:line="276" w:lineRule="auto"/>
        <w:jc w:val="center"/>
        <w:rPr>
          <w:b/>
          <w:bCs/>
          <w:sz w:val="22"/>
          <w:szCs w:val="22"/>
          <w:lang w:val="en-GB"/>
        </w:rPr>
      </w:pPr>
      <w:r w:rsidRPr="32616F65">
        <w:rPr>
          <w:b/>
          <w:bCs/>
          <w:sz w:val="22"/>
          <w:szCs w:val="22"/>
          <w:lang w:val="en-GB"/>
        </w:rPr>
        <w:t>Annex</w:t>
      </w:r>
      <w:r w:rsidRPr="32616F65" w:rsidR="009133DE">
        <w:rPr>
          <w:b/>
          <w:bCs/>
          <w:sz w:val="22"/>
          <w:szCs w:val="22"/>
          <w:lang w:val="en-GB"/>
        </w:rPr>
        <w:t xml:space="preserve"> </w:t>
      </w:r>
      <w:r w:rsidRPr="32616F65" w:rsidR="008931F9">
        <w:rPr>
          <w:b/>
          <w:bCs/>
          <w:sz w:val="22"/>
          <w:szCs w:val="22"/>
          <w:lang w:val="en-GB"/>
        </w:rPr>
        <w:t>3</w:t>
      </w:r>
    </w:p>
    <w:p w:rsidRPr="00AE51A6" w:rsidR="000A47EB" w:rsidP="001E71E6" w:rsidRDefault="00093F9F" w14:paraId="432E027F" w14:textId="791D671A">
      <w:pPr>
        <w:snapToGrid w:val="0"/>
        <w:spacing w:line="276" w:lineRule="auto"/>
        <w:jc w:val="center"/>
        <w:rPr>
          <w:b/>
          <w:sz w:val="22"/>
          <w:szCs w:val="22"/>
          <w:lang w:val="en-GB"/>
        </w:rPr>
      </w:pPr>
      <w:r w:rsidRPr="00AE51A6">
        <w:rPr>
          <w:b/>
          <w:sz w:val="22"/>
          <w:szCs w:val="22"/>
          <w:lang w:val="en-GB"/>
        </w:rPr>
        <w:t>DETAILS OF HOLDER UNIT</w:t>
      </w:r>
    </w:p>
    <w:p w:rsidRPr="00AE51A6" w:rsidR="00093F9F" w:rsidP="00093F9F" w:rsidRDefault="00093F9F" w14:paraId="104BE2C0" w14:textId="77777777">
      <w:pPr>
        <w:snapToGrid w:val="0"/>
        <w:spacing w:line="276" w:lineRule="auto"/>
        <w:jc w:val="center"/>
        <w:rPr>
          <w:sz w:val="22"/>
          <w:szCs w:val="22"/>
          <w:lang w:val="en-GB"/>
        </w:rPr>
      </w:pPr>
      <w:r w:rsidRPr="00AE51A6">
        <w:rPr>
          <w:sz w:val="22"/>
          <w:szCs w:val="22"/>
          <w:lang w:val="en-GB"/>
        </w:rPr>
        <w:t>[●]</w:t>
      </w:r>
    </w:p>
    <w:p w:rsidRPr="00AE51A6" w:rsidR="009133DE" w:rsidP="00AE15D9" w:rsidRDefault="009133DE" w14:paraId="0FF86970" w14:textId="486A0030">
      <w:pPr>
        <w:snapToGrid w:val="0"/>
        <w:spacing w:line="276" w:lineRule="auto"/>
        <w:jc w:val="both"/>
        <w:rPr>
          <w:sz w:val="22"/>
          <w:szCs w:val="22"/>
          <w:lang w:val="en-GB"/>
        </w:rPr>
      </w:pPr>
    </w:p>
    <w:p w:rsidRPr="00AE51A6" w:rsidR="00AE3DDB" w:rsidP="00AE3DDB" w:rsidRDefault="00AE3DDB" w14:paraId="4F59D72B" w14:textId="77777777">
      <w:pPr>
        <w:snapToGrid w:val="0"/>
        <w:spacing w:line="276" w:lineRule="auto"/>
        <w:jc w:val="both"/>
        <w:rPr>
          <w:b/>
          <w:i/>
          <w:iCs/>
          <w:sz w:val="22"/>
          <w:szCs w:val="22"/>
          <w:lang w:val="en-GB"/>
        </w:rPr>
      </w:pPr>
      <w:r w:rsidRPr="00AE51A6">
        <w:rPr>
          <w:b/>
          <w:i/>
          <w:iCs/>
          <w:sz w:val="22"/>
          <w:szCs w:val="22"/>
          <w:lang w:val="en-GB"/>
        </w:rPr>
        <w:t>[Details to be inserted as appropriate.]</w:t>
      </w:r>
    </w:p>
    <w:p w:rsidRPr="00AE51A6" w:rsidR="009133DE" w:rsidP="00AE15D9" w:rsidRDefault="009133DE" w14:paraId="25960E20" w14:textId="08A8AF8E">
      <w:pPr>
        <w:snapToGrid w:val="0"/>
        <w:spacing w:line="276" w:lineRule="auto"/>
        <w:jc w:val="both"/>
        <w:rPr>
          <w:sz w:val="22"/>
          <w:szCs w:val="22"/>
          <w:lang w:val="en-GB"/>
        </w:rPr>
      </w:pPr>
    </w:p>
    <w:p w:rsidRPr="00AE51A6" w:rsidR="009133DE" w:rsidP="00AE15D9" w:rsidRDefault="009133DE" w14:paraId="4A638A77" w14:textId="5C72BDD7">
      <w:pPr>
        <w:snapToGrid w:val="0"/>
        <w:spacing w:line="276" w:lineRule="auto"/>
        <w:jc w:val="both"/>
        <w:rPr>
          <w:sz w:val="22"/>
          <w:szCs w:val="22"/>
          <w:lang w:val="en-GB"/>
        </w:rPr>
      </w:pPr>
    </w:p>
    <w:p w:rsidRPr="00AE51A6" w:rsidR="009133DE" w:rsidRDefault="009133DE" w14:paraId="38E9D23F" w14:textId="7D339F5D">
      <w:pPr>
        <w:rPr>
          <w:sz w:val="22"/>
          <w:szCs w:val="22"/>
          <w:lang w:val="en-GB"/>
        </w:rPr>
      </w:pPr>
      <w:r w:rsidRPr="00AE51A6">
        <w:rPr>
          <w:sz w:val="22"/>
          <w:szCs w:val="22"/>
          <w:lang w:val="en-GB"/>
        </w:rPr>
        <w:br w:type="page"/>
      </w:r>
    </w:p>
    <w:p w:rsidRPr="00AE51A6" w:rsidR="000A47EB" w:rsidP="32616F65" w:rsidRDefault="7F072712" w14:paraId="12DE1266" w14:textId="52F76ACE">
      <w:pPr>
        <w:snapToGrid w:val="0"/>
        <w:spacing w:line="276" w:lineRule="auto"/>
        <w:jc w:val="center"/>
        <w:rPr>
          <w:b/>
          <w:bCs/>
          <w:sz w:val="22"/>
          <w:szCs w:val="22"/>
          <w:lang w:val="en-GB"/>
        </w:rPr>
      </w:pPr>
      <w:r w:rsidRPr="32616F65">
        <w:rPr>
          <w:b/>
          <w:bCs/>
          <w:sz w:val="22"/>
          <w:szCs w:val="22"/>
          <w:lang w:val="en-GB"/>
        </w:rPr>
        <w:lastRenderedPageBreak/>
        <w:t xml:space="preserve">Annex </w:t>
      </w:r>
      <w:r w:rsidR="007D627A">
        <w:rPr>
          <w:b/>
          <w:bCs/>
          <w:sz w:val="22"/>
          <w:szCs w:val="22"/>
          <w:lang w:val="en-GB"/>
        </w:rPr>
        <w:t>4</w:t>
      </w:r>
    </w:p>
    <w:p w:rsidRPr="00AE51A6" w:rsidR="000A47EB" w:rsidP="40E611D9" w:rsidRDefault="000A47EB" w14:paraId="302D03D6" w14:textId="4F50EA72">
      <w:pPr>
        <w:snapToGrid w:val="0"/>
        <w:spacing w:line="276" w:lineRule="auto"/>
        <w:jc w:val="center"/>
        <w:rPr>
          <w:b/>
          <w:bCs/>
          <w:sz w:val="22"/>
          <w:szCs w:val="22"/>
          <w:lang w:val="en-GB"/>
        </w:rPr>
      </w:pPr>
      <w:r w:rsidRPr="40E611D9">
        <w:rPr>
          <w:b/>
          <w:bCs/>
          <w:sz w:val="22"/>
          <w:szCs w:val="22"/>
          <w:lang w:val="en-GB"/>
        </w:rPr>
        <w:t>FORMAT OF REPORTING</w:t>
      </w:r>
    </w:p>
    <w:p w:rsidRPr="00AE51A6" w:rsidR="00093F9F" w:rsidP="00093F9F" w:rsidRDefault="00093F9F" w14:paraId="4A4698EC" w14:textId="77777777">
      <w:pPr>
        <w:snapToGrid w:val="0"/>
        <w:spacing w:line="276" w:lineRule="auto"/>
        <w:jc w:val="center"/>
        <w:rPr>
          <w:sz w:val="22"/>
          <w:szCs w:val="22"/>
          <w:lang w:val="en-GB"/>
        </w:rPr>
      </w:pPr>
      <w:r w:rsidRPr="40E611D9">
        <w:rPr>
          <w:sz w:val="22"/>
          <w:szCs w:val="22"/>
          <w:lang w:val="en-GB"/>
        </w:rPr>
        <w:t>[●]</w:t>
      </w:r>
    </w:p>
    <w:p w:rsidRPr="003F3116" w:rsidR="00AE3DDB" w:rsidP="00AE3DDB" w:rsidRDefault="00AE3DDB" w14:paraId="44A0688F" w14:textId="77777777">
      <w:pPr>
        <w:snapToGrid w:val="0"/>
        <w:spacing w:line="276" w:lineRule="auto"/>
        <w:jc w:val="both"/>
        <w:rPr>
          <w:b/>
          <w:i/>
          <w:iCs/>
          <w:sz w:val="22"/>
          <w:szCs w:val="22"/>
          <w:lang w:val="en-GB"/>
        </w:rPr>
      </w:pPr>
      <w:r w:rsidRPr="00AE51A6">
        <w:rPr>
          <w:b/>
          <w:i/>
          <w:iCs/>
          <w:sz w:val="22"/>
          <w:szCs w:val="22"/>
          <w:lang w:val="en-GB"/>
        </w:rPr>
        <w:t>[Details to be inserted as appropriate.]</w:t>
      </w:r>
    </w:p>
    <w:p w:rsidRPr="003F3116" w:rsidR="009133DE" w:rsidP="001E71E6" w:rsidRDefault="009133DE" w14:paraId="4075A2E1" w14:textId="77777777">
      <w:pPr>
        <w:snapToGrid w:val="0"/>
        <w:spacing w:line="276" w:lineRule="auto"/>
        <w:jc w:val="both"/>
        <w:rPr>
          <w:sz w:val="22"/>
          <w:szCs w:val="22"/>
          <w:lang w:val="en-GB"/>
        </w:rPr>
      </w:pPr>
    </w:p>
    <w:sectPr w:rsidRPr="003F3116" w:rsidR="009133DE" w:rsidSect="002715F5">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6D3B" w:rsidP="00E855D4" w:rsidRDefault="00536D3B" w14:paraId="68C141ED" w14:textId="77777777">
      <w:r>
        <w:separator/>
      </w:r>
    </w:p>
  </w:endnote>
  <w:endnote w:type="continuationSeparator" w:id="0">
    <w:p w:rsidR="00536D3B" w:rsidP="00E855D4" w:rsidRDefault="00536D3B" w14:paraId="19826A3C" w14:textId="77777777">
      <w:r>
        <w:continuationSeparator/>
      </w:r>
    </w:p>
  </w:endnote>
  <w:endnote w:type="continuationNotice" w:id="1">
    <w:p w:rsidR="00536D3B" w:rsidRDefault="00536D3B" w14:paraId="13556E8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fe BT">
    <w:altName w:val="Times New Roman"/>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elio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entury Gothic">
    <w:altName w:val="Calibri"/>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215228"/>
      <w:docPartObj>
        <w:docPartGallery w:val="Page Numbers (Bottom of Page)"/>
        <w:docPartUnique/>
      </w:docPartObj>
    </w:sdtPr>
    <w:sdtEndPr>
      <w:rPr>
        <w:noProof/>
      </w:rPr>
    </w:sdtEndPr>
    <w:sdtContent>
      <w:p w:rsidR="005211BC" w:rsidRDefault="005211BC" w14:paraId="5E0D0FF7" w14:textId="13C8BB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211BC" w:rsidRDefault="005211BC" w14:paraId="3A84437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6D3B" w:rsidP="00E855D4" w:rsidRDefault="00536D3B" w14:paraId="446B924F" w14:textId="77777777">
      <w:r>
        <w:separator/>
      </w:r>
    </w:p>
  </w:footnote>
  <w:footnote w:type="continuationSeparator" w:id="0">
    <w:p w:rsidR="00536D3B" w:rsidP="00E855D4" w:rsidRDefault="00536D3B" w14:paraId="2F1A0A90" w14:textId="77777777">
      <w:r>
        <w:continuationSeparator/>
      </w:r>
    </w:p>
  </w:footnote>
  <w:footnote w:type="continuationNotice" w:id="1">
    <w:p w:rsidR="00536D3B" w:rsidRDefault="00536D3B" w14:paraId="3D99FB6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5C21" w:rsidRDefault="00E35C21" w14:paraId="5051D1E0" w14:textId="77777777"/>
  <w:p w:rsidR="32616F65" w:rsidP="00AF1CA7" w:rsidRDefault="32616F65" w14:paraId="197B7E5A" w14:textId="4A644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B8D"/>
    <w:multiLevelType w:val="multilevel"/>
    <w:tmpl w:val="49E074CC"/>
    <w:lvl w:ilvl="0">
      <w:start w:val="7"/>
      <w:numFmt w:val="decimal"/>
      <w:lvlText w:val="%1"/>
      <w:lvlJc w:val="left"/>
      <w:pPr>
        <w:tabs>
          <w:tab w:val="num" w:pos="450"/>
        </w:tabs>
        <w:ind w:left="450" w:hanging="450"/>
      </w:pPr>
      <w:rPr>
        <w:rFonts w:hint="default"/>
      </w:rPr>
    </w:lvl>
    <w:lvl w:ilvl="1">
      <w:start w:val="1"/>
      <w:numFmt w:val="decimal"/>
      <w:lvlText w:val="7.%2"/>
      <w:lvlJc w:val="left"/>
      <w:pPr>
        <w:tabs>
          <w:tab w:val="num" w:pos="360"/>
        </w:tabs>
        <w:ind w:left="360" w:hanging="360"/>
      </w:pPr>
      <w:rPr>
        <w:rFonts w:hint="default" w:ascii="Life BT" w:hAnsi="Life B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5808EA"/>
    <w:multiLevelType w:val="hybridMultilevel"/>
    <w:tmpl w:val="E14E0F40"/>
    <w:lvl w:ilvl="0" w:tplc="0409001B">
      <w:start w:val="1"/>
      <w:numFmt w:val="lowerRoman"/>
      <w:lvlText w:val="%1."/>
      <w:lvlJc w:val="righ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1125F2"/>
    <w:multiLevelType w:val="hybridMultilevel"/>
    <w:tmpl w:val="E97E055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99A786C"/>
    <w:multiLevelType w:val="hybridMultilevel"/>
    <w:tmpl w:val="76066A44"/>
    <w:lvl w:ilvl="0" w:tplc="53462AE4">
      <w:start w:val="1"/>
      <w:numFmt w:val="lowerRoman"/>
      <w:lvlText w:val="(%1)"/>
      <w:lvlJc w:val="left"/>
      <w:pPr>
        <w:ind w:left="1069" w:hanging="360"/>
      </w:pPr>
      <w:rPr>
        <w:rFonts w:hint="default"/>
        <w:b w:val="0"/>
        <w:i w:val="0"/>
        <w:sz w:val="22"/>
        <w:szCs w:val="22"/>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CB646E6"/>
    <w:multiLevelType w:val="multilevel"/>
    <w:tmpl w:val="1E76E4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3A2412"/>
    <w:multiLevelType w:val="multilevel"/>
    <w:tmpl w:val="DA860516"/>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DB21985"/>
    <w:multiLevelType w:val="hybridMultilevel"/>
    <w:tmpl w:val="4D76109A"/>
    <w:lvl w:ilvl="0" w:tplc="1DC0D32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50598D"/>
    <w:multiLevelType w:val="hybridMultilevel"/>
    <w:tmpl w:val="7310A780"/>
    <w:lvl w:ilvl="0" w:tplc="E1B43EF6">
      <w:start w:val="1"/>
      <w:numFmt w:val="decimal"/>
      <w:lvlText w:val="%1."/>
      <w:lvlJc w:val="left"/>
      <w:pPr>
        <w:ind w:left="980" w:hanging="360"/>
        <w:jc w:val="right"/>
      </w:pPr>
      <w:rPr>
        <w:rFonts w:hint="default" w:ascii="Arial" w:hAnsi="Arial" w:eastAsia="Arial" w:cs="Arial"/>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31F77"/>
    <w:multiLevelType w:val="hybridMultilevel"/>
    <w:tmpl w:val="ADAE7CA4"/>
    <w:lvl w:ilvl="0" w:tplc="04100001">
      <w:start w:val="1"/>
      <w:numFmt w:val="bullet"/>
      <w:lvlText w:val=""/>
      <w:lvlJc w:val="left"/>
      <w:pPr>
        <w:ind w:left="360" w:hanging="360"/>
      </w:pPr>
      <w:rPr>
        <w:rFonts w:hint="default" w:ascii="Symbol" w:hAnsi="Symbol"/>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9" w15:restartNumberingAfterBreak="0">
    <w:nsid w:val="16FC095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A75EF2"/>
    <w:multiLevelType w:val="hybridMultilevel"/>
    <w:tmpl w:val="14C890E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9BA1D10"/>
    <w:multiLevelType w:val="multilevel"/>
    <w:tmpl w:val="5A42E8F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E5717C8"/>
    <w:multiLevelType w:val="hybridMultilevel"/>
    <w:tmpl w:val="B614C56C"/>
    <w:lvl w:ilvl="0" w:tplc="E1BEC5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3213C1"/>
    <w:multiLevelType w:val="hybridMultilevel"/>
    <w:tmpl w:val="9C80550C"/>
    <w:lvl w:ilvl="0" w:tplc="02B0566E">
      <w:start w:val="1"/>
      <w:numFmt w:val="lowerLetter"/>
      <w:lvlText w:val="(%1)"/>
      <w:lvlJc w:val="left"/>
      <w:pPr>
        <w:ind w:left="1069" w:hanging="360"/>
      </w:pPr>
      <w:rPr>
        <w:rFonts w:hint="default"/>
        <w:b w:val="0"/>
        <w:i w:val="0"/>
        <w:sz w:val="22"/>
        <w:szCs w:val="22"/>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27686DEE"/>
    <w:multiLevelType w:val="hybridMultilevel"/>
    <w:tmpl w:val="C65C5294"/>
    <w:lvl w:ilvl="0" w:tplc="7A045024">
      <w:start w:val="1"/>
      <w:numFmt w:val="decimal"/>
      <w:lvlText w:val="3.%1"/>
      <w:lvlJc w:val="left"/>
      <w:pPr>
        <w:tabs>
          <w:tab w:val="num" w:pos="720"/>
        </w:tabs>
        <w:ind w:left="720" w:hanging="360"/>
      </w:pPr>
      <w:rPr>
        <w:rFonts w:hint="default" w:ascii="Life BT" w:hAnsi="Life B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7F5546"/>
    <w:multiLevelType w:val="hybridMultilevel"/>
    <w:tmpl w:val="231090C4"/>
    <w:lvl w:ilvl="0" w:tplc="12F25134">
      <w:start w:val="1"/>
      <w:numFmt w:val="decimal"/>
      <w:lvlText w:val="%1."/>
      <w:lvlJc w:val="left"/>
      <w:pPr>
        <w:tabs>
          <w:tab w:val="num" w:pos="720"/>
        </w:tabs>
        <w:ind w:left="720" w:hanging="360"/>
      </w:pPr>
      <w:rPr>
        <w:rFonts w:hint="default"/>
      </w:rPr>
    </w:lvl>
    <w:lvl w:ilvl="1" w:tplc="B01A6510">
      <w:numFmt w:val="none"/>
      <w:lvlText w:val=""/>
      <w:lvlJc w:val="left"/>
      <w:pPr>
        <w:tabs>
          <w:tab w:val="num" w:pos="360"/>
        </w:tabs>
      </w:pPr>
    </w:lvl>
    <w:lvl w:ilvl="2" w:tplc="AB046E68">
      <w:numFmt w:val="none"/>
      <w:lvlText w:val=""/>
      <w:lvlJc w:val="left"/>
      <w:pPr>
        <w:tabs>
          <w:tab w:val="num" w:pos="360"/>
        </w:tabs>
      </w:pPr>
    </w:lvl>
    <w:lvl w:ilvl="3" w:tplc="04DE1A4C">
      <w:numFmt w:val="none"/>
      <w:lvlText w:val=""/>
      <w:lvlJc w:val="left"/>
      <w:pPr>
        <w:tabs>
          <w:tab w:val="num" w:pos="360"/>
        </w:tabs>
      </w:pPr>
    </w:lvl>
    <w:lvl w:ilvl="4" w:tplc="2E3031D2">
      <w:numFmt w:val="none"/>
      <w:lvlText w:val=""/>
      <w:lvlJc w:val="left"/>
      <w:pPr>
        <w:tabs>
          <w:tab w:val="num" w:pos="360"/>
        </w:tabs>
      </w:pPr>
    </w:lvl>
    <w:lvl w:ilvl="5" w:tplc="AF7CA304">
      <w:numFmt w:val="none"/>
      <w:lvlText w:val=""/>
      <w:lvlJc w:val="left"/>
      <w:pPr>
        <w:tabs>
          <w:tab w:val="num" w:pos="360"/>
        </w:tabs>
      </w:pPr>
    </w:lvl>
    <w:lvl w:ilvl="6" w:tplc="61CA1FFA">
      <w:numFmt w:val="none"/>
      <w:lvlText w:val=""/>
      <w:lvlJc w:val="left"/>
      <w:pPr>
        <w:tabs>
          <w:tab w:val="num" w:pos="360"/>
        </w:tabs>
      </w:pPr>
    </w:lvl>
    <w:lvl w:ilvl="7" w:tplc="3B989E3A">
      <w:numFmt w:val="none"/>
      <w:lvlText w:val=""/>
      <w:lvlJc w:val="left"/>
      <w:pPr>
        <w:tabs>
          <w:tab w:val="num" w:pos="360"/>
        </w:tabs>
      </w:pPr>
    </w:lvl>
    <w:lvl w:ilvl="8" w:tplc="A3707068">
      <w:numFmt w:val="none"/>
      <w:lvlText w:val=""/>
      <w:lvlJc w:val="left"/>
      <w:pPr>
        <w:tabs>
          <w:tab w:val="num" w:pos="360"/>
        </w:tabs>
      </w:pPr>
    </w:lvl>
  </w:abstractNum>
  <w:abstractNum w:abstractNumId="16" w15:restartNumberingAfterBreak="0">
    <w:nsid w:val="2A80380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C30192"/>
    <w:multiLevelType w:val="hybridMultilevel"/>
    <w:tmpl w:val="E436774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3D6446"/>
    <w:multiLevelType w:val="multilevel"/>
    <w:tmpl w:val="9AE0235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2F2982"/>
    <w:multiLevelType w:val="hybridMultilevel"/>
    <w:tmpl w:val="4420DE72"/>
    <w:lvl w:ilvl="0" w:tplc="6A3268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526618"/>
    <w:multiLevelType w:val="hybridMultilevel"/>
    <w:tmpl w:val="300E08D0"/>
    <w:lvl w:ilvl="0" w:tplc="E1BEC5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850EA2"/>
    <w:multiLevelType w:val="hybridMultilevel"/>
    <w:tmpl w:val="FACC3214"/>
    <w:lvl w:ilvl="0" w:tplc="D4D0DE2C">
      <w:start w:val="1"/>
      <w:numFmt w:val="lowerRoman"/>
      <w:lvlText w:val="%1."/>
      <w:lvlJc w:val="left"/>
      <w:pPr>
        <w:ind w:left="1260" w:hanging="720"/>
      </w:pPr>
      <w:rPr>
        <w:rFonts w:hint="default"/>
        <w:color w:val="00000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76848D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B652D2"/>
    <w:multiLevelType w:val="hybridMultilevel"/>
    <w:tmpl w:val="57DE65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F07375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9B64E8"/>
    <w:multiLevelType w:val="multilevel"/>
    <w:tmpl w:val="DFF66DA2"/>
    <w:lvl w:ilvl="0">
      <w:start w:val="13"/>
      <w:numFmt w:val="decimal"/>
      <w:lvlText w:val="%1."/>
      <w:lvlJc w:val="left"/>
      <w:pPr>
        <w:ind w:left="360" w:hanging="360"/>
      </w:pPr>
      <w:rPr>
        <w:rFonts w:hint="default"/>
        <w:b/>
      </w:rPr>
    </w:lvl>
    <w:lvl w:ilvl="1">
      <w:start w:val="1"/>
      <w:numFmt w:val="decimal"/>
      <w:lvlText w:val="%1.%2"/>
      <w:lvlJc w:val="left"/>
      <w:pPr>
        <w:ind w:left="792" w:hanging="432"/>
      </w:pPr>
      <w:rPr>
        <w:rFonts w:hint="default" w:ascii="Times New Roman" w:hAnsi="Times New Roman" w:cs="Arial"/>
        <w:b w:val="0"/>
        <w:i w:val="0"/>
        <w:sz w:val="22"/>
        <w:szCs w:val="22"/>
      </w:rPr>
    </w:lvl>
    <w:lvl w:ilvl="2">
      <w:start w:val="1"/>
      <w:numFmt w:val="lowerLetter"/>
      <w:lvlText w:val="(%3)"/>
      <w:lvlJc w:val="left"/>
      <w:pPr>
        <w:ind w:left="1224" w:hanging="504"/>
      </w:pPr>
      <w:rPr>
        <w:rFonts w:hint="default" w:ascii="Times New Roman" w:hAnsi="Times New Roman" w:cs="Times New Roman" w:eastAsiaTheme="minorEastAsia"/>
        <w:b w:val="0"/>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07F771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972133"/>
    <w:multiLevelType w:val="hybridMultilevel"/>
    <w:tmpl w:val="8FAC64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2684FD8"/>
    <w:multiLevelType w:val="hybridMultilevel"/>
    <w:tmpl w:val="E4BA4ED0"/>
    <w:lvl w:ilvl="0" w:tplc="E5A80E5A">
      <w:start w:val="1"/>
      <w:numFmt w:val="lowerLetter"/>
      <w:lvlText w:val="(%1)"/>
      <w:lvlJc w:val="left"/>
      <w:pPr>
        <w:ind w:left="1080" w:hanging="720"/>
      </w:pPr>
      <w:rPr>
        <w:rFonts w:hint="default" w:ascii="Times New Roman" w:hAnsi="Times New Roman" w:cs="Arial" w:eastAsiaTheme="minor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F315FC"/>
    <w:multiLevelType w:val="hybridMultilevel"/>
    <w:tmpl w:val="23EC655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43769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4B211F1"/>
    <w:multiLevelType w:val="hybridMultilevel"/>
    <w:tmpl w:val="EA08CAF8"/>
    <w:lvl w:ilvl="0" w:tplc="7256E6C6">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A72ED6"/>
    <w:multiLevelType w:val="hybridMultilevel"/>
    <w:tmpl w:val="6B724D3A"/>
    <w:lvl w:ilvl="0" w:tplc="080AA6D8">
      <w:start w:val="1"/>
      <w:numFmt w:val="lowerLetter"/>
      <w:lvlText w:val="%1)"/>
      <w:lvlJc w:val="left"/>
      <w:pPr>
        <w:ind w:left="1429" w:hanging="360"/>
      </w:pPr>
      <w:rPr>
        <w:b w:val="0"/>
        <w:bCs/>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3" w15:restartNumberingAfterBreak="0">
    <w:nsid w:val="49C71C3B"/>
    <w:multiLevelType w:val="hybridMultilevel"/>
    <w:tmpl w:val="57DE65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A333843"/>
    <w:multiLevelType w:val="hybridMultilevel"/>
    <w:tmpl w:val="8874396C"/>
    <w:lvl w:ilvl="0" w:tplc="E1BEC59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A6558D6"/>
    <w:multiLevelType w:val="hybridMultilevel"/>
    <w:tmpl w:val="7AC0B53E"/>
    <w:lvl w:ilvl="0" w:tplc="3DB000C6">
      <w:start w:val="1"/>
      <w:numFmt w:val="decimal"/>
      <w:lvlText w:val="%1."/>
      <w:lvlJc w:val="left"/>
      <w:pPr>
        <w:tabs>
          <w:tab w:val="num" w:pos="720"/>
        </w:tabs>
        <w:ind w:left="720" w:hanging="360"/>
      </w:pPr>
      <w:rPr>
        <w:rFonts w:hint="default"/>
      </w:rPr>
    </w:lvl>
    <w:lvl w:ilvl="1" w:tplc="4148F952">
      <w:start w:val="1"/>
      <w:numFmt w:val="decimal"/>
      <w:lvlText w:val="1.%2"/>
      <w:lvlJc w:val="left"/>
      <w:pPr>
        <w:tabs>
          <w:tab w:val="num" w:pos="1440"/>
        </w:tabs>
        <w:ind w:left="1440" w:hanging="360"/>
      </w:pPr>
      <w:rPr>
        <w:rFonts w:hint="default" w:ascii="Life BT" w:hAnsi="Life B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AA56DB6"/>
    <w:multiLevelType w:val="multilevel"/>
    <w:tmpl w:val="6436D99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4F4B3ADF"/>
    <w:multiLevelType w:val="multilevel"/>
    <w:tmpl w:val="02D2933A"/>
    <w:lvl w:ilvl="0">
      <w:start w:val="1"/>
      <w:numFmt w:val="decimal"/>
      <w:pStyle w:val="H1Ashurst"/>
      <w:lvlText w:val="%1."/>
      <w:lvlJc w:val="left"/>
      <w:pPr>
        <w:tabs>
          <w:tab w:val="left" w:pos="782"/>
        </w:tabs>
        <w:ind w:left="782" w:hanging="782"/>
      </w:pPr>
      <w:rPr>
        <w:b w:val="0"/>
        <w:i w:val="0"/>
        <w:sz w:val="22"/>
        <w:szCs w:val="22"/>
      </w:rPr>
    </w:lvl>
    <w:lvl w:ilvl="1">
      <w:start w:val="1"/>
      <w:numFmt w:val="decimal"/>
      <w:pStyle w:val="H2Ashurst"/>
      <w:lvlText w:val="%1.%2"/>
      <w:lvlJc w:val="left"/>
      <w:pPr>
        <w:tabs>
          <w:tab w:val="left" w:pos="782"/>
        </w:tabs>
        <w:ind w:left="782" w:hanging="782"/>
      </w:pPr>
      <w:rPr>
        <w:b w:val="0"/>
        <w:i w:val="0"/>
        <w:color w:val="auto"/>
        <w:sz w:val="18"/>
      </w:rPr>
    </w:lvl>
    <w:lvl w:ilvl="2">
      <w:start w:val="1"/>
      <w:numFmt w:val="lowerLetter"/>
      <w:pStyle w:val="H3Ashurst"/>
      <w:lvlText w:val="(%3)"/>
      <w:lvlJc w:val="left"/>
      <w:pPr>
        <w:tabs>
          <w:tab w:val="left" w:pos="1333"/>
        </w:tabs>
        <w:ind w:left="1333" w:hanging="624"/>
      </w:pPr>
      <w:rPr>
        <w:b w:val="0"/>
        <w:i w:val="0"/>
        <w:color w:val="auto"/>
        <w:sz w:val="22"/>
        <w:szCs w:val="22"/>
      </w:rPr>
    </w:lvl>
    <w:lvl w:ilvl="3">
      <w:start w:val="1"/>
      <w:numFmt w:val="lowerRoman"/>
      <w:pStyle w:val="H4Ashurst"/>
      <w:lvlText w:val="(%4)"/>
      <w:lvlJc w:val="left"/>
      <w:pPr>
        <w:tabs>
          <w:tab w:val="left" w:pos="2030"/>
        </w:tabs>
        <w:ind w:left="2030" w:hanging="624"/>
      </w:pPr>
      <w:rPr>
        <w:b w:val="0"/>
        <w:i w:val="0"/>
        <w:color w:val="auto"/>
        <w:sz w:val="22"/>
        <w:szCs w:val="22"/>
      </w:rPr>
    </w:lvl>
    <w:lvl w:ilvl="4">
      <w:start w:val="1"/>
      <w:numFmt w:val="upperLetter"/>
      <w:pStyle w:val="H5Ashurst"/>
      <w:lvlText w:val="(%5)"/>
      <w:lvlJc w:val="left"/>
      <w:pPr>
        <w:tabs>
          <w:tab w:val="left" w:pos="2653"/>
        </w:tabs>
        <w:ind w:left="2653" w:hanging="623"/>
      </w:pPr>
      <w:rPr>
        <w:b w:val="0"/>
        <w:i w:val="0"/>
        <w:color w:val="auto"/>
        <w:sz w:val="18"/>
      </w:rPr>
    </w:lvl>
    <w:lvl w:ilvl="5">
      <w:start w:val="27"/>
      <w:numFmt w:val="lowerLetter"/>
      <w:pStyle w:val="H6Ashurst"/>
      <w:lvlText w:val="(%6)"/>
      <w:lvlJc w:val="left"/>
      <w:pPr>
        <w:tabs>
          <w:tab w:val="left" w:pos="3277"/>
        </w:tabs>
        <w:ind w:left="3277" w:hanging="624"/>
      </w:pPr>
      <w:rPr>
        <w:b w:val="0"/>
        <w:i w:val="0"/>
        <w:sz w:val="18"/>
      </w:rPr>
    </w:lvl>
    <w:lvl w:ilvl="6">
      <w:start w:val="1"/>
      <w:numFmt w:val="lowerLetter"/>
      <w:pStyle w:val="H7Ashurst"/>
      <w:lvlText w:val="(%7)"/>
      <w:lvlJc w:val="left"/>
      <w:pPr>
        <w:tabs>
          <w:tab w:val="left" w:pos="3901"/>
        </w:tabs>
        <w:ind w:left="3901" w:hanging="624"/>
      </w:pPr>
    </w:lvl>
    <w:lvl w:ilvl="7">
      <w:start w:val="1"/>
      <w:numFmt w:val="lowerRoman"/>
      <w:pStyle w:val="H8Ashurst"/>
      <w:lvlText w:val="(%8)"/>
      <w:lvlJc w:val="left"/>
      <w:pPr>
        <w:tabs>
          <w:tab w:val="left" w:pos="4525"/>
        </w:tabs>
        <w:ind w:left="4525" w:hanging="624"/>
      </w:pPr>
    </w:lvl>
    <w:lvl w:ilvl="8">
      <w:start w:val="1"/>
      <w:numFmt w:val="none"/>
      <w:lvlText w:val=""/>
      <w:lvlJc w:val="left"/>
    </w:lvl>
  </w:abstractNum>
  <w:abstractNum w:abstractNumId="38" w15:restartNumberingAfterBreak="0">
    <w:nsid w:val="50E47946"/>
    <w:multiLevelType w:val="multilevel"/>
    <w:tmpl w:val="4D041BD6"/>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b w:val="0"/>
        <w:sz w:val="22"/>
        <w:szCs w:val="22"/>
      </w:rPr>
    </w:lvl>
    <w:lvl w:ilvl="2">
      <w:start w:val="1"/>
      <w:numFmt w:val="lowerLetter"/>
      <w:lvlText w:val="(%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9" w15:restartNumberingAfterBreak="0">
    <w:nsid w:val="51B126FE"/>
    <w:multiLevelType w:val="hybridMultilevel"/>
    <w:tmpl w:val="F126CF86"/>
    <w:lvl w:ilvl="0" w:tplc="C5364CEC">
      <w:start w:val="1"/>
      <w:numFmt w:val="lowerLetter"/>
      <w:lvlText w:val="(%1)"/>
      <w:lvlJc w:val="left"/>
      <w:pPr>
        <w:ind w:left="1080" w:hanging="720"/>
      </w:pPr>
      <w:rPr>
        <w:rFonts w:hint="default" w:ascii="Times New Roman" w:hAnsi="Times New Roman" w:cs="Times New Roman" w:eastAsiaTheme="minor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CE0849"/>
    <w:multiLevelType w:val="hybridMultilevel"/>
    <w:tmpl w:val="1CD228AA"/>
    <w:lvl w:ilvl="0" w:tplc="6A96843E">
      <w:start w:val="1"/>
      <w:numFmt w:val="lowerLetter"/>
      <w:lvlText w:val="(%1)"/>
      <w:lvlJc w:val="left"/>
      <w:pPr>
        <w:ind w:left="1069" w:hanging="360"/>
      </w:pPr>
      <w:rPr>
        <w:rFonts w:hint="default" w:ascii="Times New Roman" w:hAnsi="Times New Roman" w:cs="Times New Roman" w:eastAsiaTheme="minorEastAsia"/>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51F90E99"/>
    <w:multiLevelType w:val="multilevel"/>
    <w:tmpl w:val="82043FF4"/>
    <w:lvl w:ilvl="0">
      <w:start w:val="1"/>
      <w:numFmt w:val="bullet"/>
      <w:lvlText w:val="o"/>
      <w:lvlJc w:val="left"/>
      <w:pPr>
        <w:ind w:left="720" w:hanging="360"/>
      </w:pPr>
      <w:rPr>
        <w:rFonts w:hint="default" w:ascii="Courier New" w:hAnsi="Courier New" w:cs="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5C410390"/>
    <w:multiLevelType w:val="hybridMultilevel"/>
    <w:tmpl w:val="09AA00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C8E7BD0"/>
    <w:multiLevelType w:val="hybridMultilevel"/>
    <w:tmpl w:val="1876A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B023A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CBA24CE"/>
    <w:multiLevelType w:val="hybridMultilevel"/>
    <w:tmpl w:val="6E94C3C8"/>
    <w:lvl w:ilvl="0" w:tplc="5DD409B4">
      <w:start w:val="4"/>
      <w:numFmt w:val="decimal"/>
      <w:lvlText w:val="%1."/>
      <w:lvlJc w:val="left"/>
      <w:pPr>
        <w:tabs>
          <w:tab w:val="num" w:pos="1080"/>
        </w:tabs>
        <w:ind w:left="1080" w:hanging="720"/>
      </w:pPr>
      <w:rPr>
        <w:rFonts w:hint="default" w:ascii="Times New Roman" w:hAnsi="Times New Roman"/>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D123F34"/>
    <w:multiLevelType w:val="hybridMultilevel"/>
    <w:tmpl w:val="9C80550C"/>
    <w:lvl w:ilvl="0" w:tplc="02B0566E">
      <w:start w:val="1"/>
      <w:numFmt w:val="lowerLetter"/>
      <w:lvlText w:val="(%1)"/>
      <w:lvlJc w:val="left"/>
      <w:pPr>
        <w:ind w:left="1069" w:hanging="360"/>
      </w:pPr>
      <w:rPr>
        <w:rFonts w:hint="default"/>
        <w:b w:val="0"/>
        <w:i w:val="0"/>
        <w:sz w:val="22"/>
        <w:szCs w:val="22"/>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7" w15:restartNumberingAfterBreak="0">
    <w:nsid w:val="5E6634E8"/>
    <w:multiLevelType w:val="hybridMultilevel"/>
    <w:tmpl w:val="AD0C4660"/>
    <w:lvl w:ilvl="0" w:tplc="C26A1556">
      <w:start w:val="1"/>
      <w:numFmt w:val="decimal"/>
      <w:lvlText w:val="1.2.%1"/>
      <w:lvlJc w:val="left"/>
      <w:pPr>
        <w:tabs>
          <w:tab w:val="num" w:pos="1440"/>
        </w:tabs>
        <w:ind w:left="1440" w:hanging="360"/>
      </w:pPr>
      <w:rPr>
        <w:rFonts w:hint="default" w:ascii="Life BT" w:hAnsi="Life B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02D6230"/>
    <w:multiLevelType w:val="multilevel"/>
    <w:tmpl w:val="8010506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2631"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08B0707"/>
    <w:multiLevelType w:val="hybridMultilevel"/>
    <w:tmpl w:val="05AE1C7E"/>
    <w:lvl w:ilvl="0" w:tplc="81041A28">
      <w:start w:val="1"/>
      <w:numFmt w:val="lowerRoman"/>
      <w:lvlText w:val="%1."/>
      <w:lvlJc w:val="right"/>
      <w:pPr>
        <w:ind w:left="1350" w:hanging="360"/>
      </w:pPr>
      <w:rPr>
        <w:rFonts w:hint="default"/>
        <w:b w:val="0"/>
      </w:rPr>
    </w:lvl>
    <w:lvl w:ilvl="1" w:tplc="4FC49520">
      <w:start w:val="1"/>
      <w:numFmt w:val="lowerLetter"/>
      <w:lvlText w:val="(%2)"/>
      <w:lvlJc w:val="left"/>
      <w:pPr>
        <w:ind w:left="2070" w:hanging="360"/>
      </w:pPr>
      <w:rPr>
        <w:rFonts w:hint="default" w:ascii="Times New Roman" w:hAnsi="Times New Roman" w:cs="Arial" w:eastAsiaTheme="minorEastAsia"/>
      </w:rPr>
    </w:lvl>
    <w:lvl w:ilvl="2" w:tplc="5142CCCA">
      <w:start w:val="1"/>
      <w:numFmt w:val="decimal"/>
      <w:lvlText w:val="%3."/>
      <w:lvlJc w:val="left"/>
      <w:pPr>
        <w:ind w:left="3330" w:hanging="720"/>
      </w:pPr>
      <w:rPr>
        <w:rFonts w:hint="default"/>
      </w:rPr>
    </w:lvl>
    <w:lvl w:ilvl="3" w:tplc="6A96843E">
      <w:start w:val="1"/>
      <w:numFmt w:val="lowerLetter"/>
      <w:lvlText w:val="(%4)"/>
      <w:lvlJc w:val="left"/>
      <w:pPr>
        <w:ind w:left="3510" w:hanging="360"/>
      </w:pPr>
      <w:rPr>
        <w:rFonts w:hint="default" w:ascii="Times New Roman" w:hAnsi="Times New Roman" w:cs="Times New Roman" w:eastAsiaTheme="minorEastAsia"/>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0" w15:restartNumberingAfterBreak="0">
    <w:nsid w:val="60BA7E9C"/>
    <w:multiLevelType w:val="hybridMultilevel"/>
    <w:tmpl w:val="1772E4EE"/>
    <w:lvl w:ilvl="0" w:tplc="548AAE9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0EC1651"/>
    <w:multiLevelType w:val="hybridMultilevel"/>
    <w:tmpl w:val="0DC0EF6A"/>
    <w:lvl w:ilvl="0" w:tplc="229AD708">
      <w:start w:val="1"/>
      <w:numFmt w:val="decimal"/>
      <w:lvlText w:val="4.%1"/>
      <w:lvlJc w:val="left"/>
      <w:pPr>
        <w:tabs>
          <w:tab w:val="num" w:pos="540"/>
        </w:tabs>
        <w:ind w:left="540" w:hanging="360"/>
      </w:pPr>
      <w:rPr>
        <w:rFonts w:hint="default" w:ascii="Life BT" w:hAnsi="Life BT"/>
        <w:b w:val="0"/>
        <w:i w:val="0"/>
        <w:sz w:val="20"/>
        <w:szCs w:val="20"/>
      </w:rPr>
    </w:lvl>
    <w:lvl w:ilvl="1" w:tplc="35D45DE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2180A5D"/>
    <w:multiLevelType w:val="hybridMultilevel"/>
    <w:tmpl w:val="78DC0AD4"/>
    <w:lvl w:ilvl="0" w:tplc="D6004B28">
      <w:start w:val="1"/>
      <w:numFmt w:val="decimal"/>
      <w:lvlText w:val="6.%1"/>
      <w:lvlJc w:val="left"/>
      <w:pPr>
        <w:tabs>
          <w:tab w:val="num" w:pos="720"/>
        </w:tabs>
        <w:ind w:left="720" w:hanging="360"/>
      </w:pPr>
      <w:rPr>
        <w:rFonts w:hint="default" w:ascii="Life BT" w:hAnsi="Life B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3784242"/>
    <w:multiLevelType w:val="hybridMultilevel"/>
    <w:tmpl w:val="52F633EC"/>
    <w:lvl w:ilvl="0" w:tplc="EE362F80">
      <w:start w:val="1"/>
      <w:numFmt w:val="lowerRoman"/>
      <w:lvlText w:val="%1."/>
      <w:lvlJc w:val="righ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3A86798"/>
    <w:multiLevelType w:val="hybridMultilevel"/>
    <w:tmpl w:val="A5D458E0"/>
    <w:lvl w:ilvl="0" w:tplc="88441D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63AB728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5FC5286"/>
    <w:multiLevelType w:val="hybridMultilevel"/>
    <w:tmpl w:val="9C80550C"/>
    <w:lvl w:ilvl="0" w:tplc="02B0566E">
      <w:start w:val="1"/>
      <w:numFmt w:val="lowerLetter"/>
      <w:lvlText w:val="(%1)"/>
      <w:lvlJc w:val="left"/>
      <w:pPr>
        <w:ind w:left="1069" w:hanging="360"/>
      </w:pPr>
      <w:rPr>
        <w:rFonts w:hint="default"/>
        <w:b w:val="0"/>
        <w:i w:val="0"/>
        <w:sz w:val="22"/>
        <w:szCs w:val="22"/>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7" w15:restartNumberingAfterBreak="0">
    <w:nsid w:val="699D0145"/>
    <w:multiLevelType w:val="hybridMultilevel"/>
    <w:tmpl w:val="B614C56C"/>
    <w:lvl w:ilvl="0" w:tplc="E1BEC5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9FF35EA"/>
    <w:multiLevelType w:val="hybridMultilevel"/>
    <w:tmpl w:val="1B56268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D191561"/>
    <w:multiLevelType w:val="hybridMultilevel"/>
    <w:tmpl w:val="05AE1C7E"/>
    <w:lvl w:ilvl="0" w:tplc="81041A28">
      <w:start w:val="1"/>
      <w:numFmt w:val="lowerRoman"/>
      <w:lvlText w:val="%1."/>
      <w:lvlJc w:val="right"/>
      <w:pPr>
        <w:ind w:left="1350" w:hanging="360"/>
      </w:pPr>
      <w:rPr>
        <w:rFonts w:hint="default"/>
        <w:b w:val="0"/>
      </w:rPr>
    </w:lvl>
    <w:lvl w:ilvl="1" w:tplc="4FC49520">
      <w:start w:val="1"/>
      <w:numFmt w:val="lowerLetter"/>
      <w:lvlText w:val="(%2)"/>
      <w:lvlJc w:val="left"/>
      <w:pPr>
        <w:ind w:left="2070" w:hanging="360"/>
      </w:pPr>
      <w:rPr>
        <w:rFonts w:hint="default" w:ascii="Times New Roman" w:hAnsi="Times New Roman" w:cs="Arial" w:eastAsiaTheme="minorEastAsia"/>
      </w:rPr>
    </w:lvl>
    <w:lvl w:ilvl="2" w:tplc="5142CCCA">
      <w:start w:val="1"/>
      <w:numFmt w:val="decimal"/>
      <w:lvlText w:val="%3."/>
      <w:lvlJc w:val="left"/>
      <w:pPr>
        <w:ind w:left="3330" w:hanging="720"/>
      </w:pPr>
      <w:rPr>
        <w:rFonts w:hint="default"/>
      </w:rPr>
    </w:lvl>
    <w:lvl w:ilvl="3" w:tplc="6A96843E">
      <w:start w:val="1"/>
      <w:numFmt w:val="lowerLetter"/>
      <w:lvlText w:val="(%4)"/>
      <w:lvlJc w:val="left"/>
      <w:pPr>
        <w:ind w:left="3510" w:hanging="360"/>
      </w:pPr>
      <w:rPr>
        <w:rFonts w:hint="default" w:ascii="Times New Roman" w:hAnsi="Times New Roman" w:cs="Times New Roman" w:eastAsiaTheme="minorEastAsia"/>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0" w15:restartNumberingAfterBreak="0">
    <w:nsid w:val="6D6E7540"/>
    <w:multiLevelType w:val="hybridMultilevel"/>
    <w:tmpl w:val="C65C5294"/>
    <w:lvl w:ilvl="0" w:tplc="7A045024">
      <w:start w:val="1"/>
      <w:numFmt w:val="decimal"/>
      <w:lvlText w:val="3.%1"/>
      <w:lvlJc w:val="left"/>
      <w:pPr>
        <w:tabs>
          <w:tab w:val="num" w:pos="720"/>
        </w:tabs>
        <w:ind w:left="720" w:hanging="360"/>
      </w:pPr>
      <w:rPr>
        <w:rFonts w:hint="default" w:ascii="Life BT" w:hAnsi="Life B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E230FBB"/>
    <w:multiLevelType w:val="multilevel"/>
    <w:tmpl w:val="89E228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sz w:val="22"/>
        <w:szCs w:val="22"/>
      </w:rPr>
    </w:lvl>
    <w:lvl w:ilvl="2">
      <w:start w:val="1"/>
      <w:numFmt w:val="lowerLetter"/>
      <w:lvlText w:val="(%3)"/>
      <w:lvlJc w:val="left"/>
      <w:pPr>
        <w:tabs>
          <w:tab w:val="num" w:pos="1440"/>
        </w:tabs>
        <w:ind w:left="1440" w:hanging="720"/>
      </w:pPr>
      <w:rPr>
        <w:rFonts w:hint="default"/>
        <w:b w:val="0"/>
      </w:rPr>
    </w:lvl>
    <w:lvl w:ilvl="3">
      <w:start w:val="1"/>
      <w:numFmt w:val="lowerRoman"/>
      <w:lvlText w:val="(%4)"/>
      <w:lvlJc w:val="left"/>
      <w:pPr>
        <w:tabs>
          <w:tab w:val="num" w:pos="6120"/>
        </w:tabs>
        <w:ind w:left="6120" w:hanging="720"/>
      </w:pPr>
      <w:rPr>
        <w:rFonts w:ascii="Times New Roman" w:hAnsi="Times New Roman" w:eastAsia="Times New Roman" w:cs="Times New Roman"/>
        <w:b w:val="0"/>
      </w:rPr>
    </w:lvl>
    <w:lvl w:ilvl="4">
      <w:start w:val="1"/>
      <w:numFmt w:val="lowerRoman"/>
      <w:lvlText w:val="(%5)"/>
      <w:lvlJc w:val="left"/>
      <w:pPr>
        <w:tabs>
          <w:tab w:val="num" w:pos="2880"/>
        </w:tabs>
        <w:ind w:left="2880" w:hanging="720"/>
      </w:pPr>
      <w:rPr>
        <w:rFonts w:ascii="Times New Roman" w:hAnsi="Times New Roman" w:eastAsia="Times New Roman" w:cs="Times New Roman"/>
      </w:rPr>
    </w:lvl>
    <w:lvl w:ilvl="5">
      <w:start w:val="1"/>
      <w:numFmt w:val="upperRoman"/>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2" w15:restartNumberingAfterBreak="0">
    <w:nsid w:val="6E526EC6"/>
    <w:multiLevelType w:val="multilevel"/>
    <w:tmpl w:val="1D12B256"/>
    <w:name w:val="Std"/>
    <w:lvl w:ilvl="0">
      <w:start w:val="10"/>
      <w:numFmt w:val="decimal"/>
      <w:pStyle w:val="StdL1"/>
      <w:lvlText w:val="%1"/>
      <w:lvlJc w:val="left"/>
      <w:pPr>
        <w:tabs>
          <w:tab w:val="num" w:pos="851"/>
        </w:tabs>
        <w:ind w:left="851" w:hanging="851"/>
      </w:pPr>
      <w:rPr>
        <w:rFonts w:hint="default" w:ascii="Verdana" w:hAnsi="Verdana"/>
        <w:b/>
        <w:i w:val="0"/>
        <w:caps w:val="0"/>
        <w:smallCaps w:val="0"/>
        <w:strike w:val="0"/>
        <w:dstrike w:val="0"/>
        <w:vanish w:val="0"/>
        <w:webHidden w:val="0"/>
        <w:color w:val="000000"/>
        <w:sz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dL2"/>
      <w:lvlText w:val="%1.%2"/>
      <w:lvlJc w:val="left"/>
      <w:pPr>
        <w:tabs>
          <w:tab w:val="num" w:pos="851"/>
        </w:tabs>
        <w:ind w:left="851" w:hanging="851"/>
      </w:pPr>
      <w:rPr>
        <w:rFonts w:hint="default" w:ascii="Verdana" w:hAnsi="Verdana"/>
        <w:b w:val="0"/>
        <w:i w:val="0"/>
        <w:caps w:val="0"/>
        <w:smallCaps w:val="0"/>
        <w:strike w:val="0"/>
        <w:dstrike w:val="0"/>
        <w:vanish w:val="0"/>
        <w:webHidden w:val="0"/>
        <w:color w:val="000000"/>
        <w:sz w:val="16"/>
        <w:szCs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dL3"/>
      <w:lvlText w:val="%1.%2.%3"/>
      <w:lvlJc w:val="left"/>
      <w:pPr>
        <w:tabs>
          <w:tab w:val="num" w:pos="851"/>
        </w:tabs>
        <w:ind w:left="851" w:hanging="851"/>
      </w:pPr>
      <w:rPr>
        <w:rFonts w:hint="default" w:ascii="Verdana" w:hAnsi="Verdana"/>
        <w:b w:val="0"/>
        <w:i w:val="0"/>
        <w:caps w:val="0"/>
        <w:smallCaps w:val="0"/>
        <w:strike w:val="0"/>
        <w:dstrike w:val="0"/>
        <w:vanish w:val="0"/>
        <w:webHidden w:val="0"/>
        <w:color w:val="000000"/>
        <w:sz w:val="16"/>
        <w:szCs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tdL4"/>
      <w:lvlText w:val="%4)"/>
      <w:lvlJc w:val="left"/>
      <w:pPr>
        <w:tabs>
          <w:tab w:val="num" w:pos="1418"/>
        </w:tabs>
        <w:ind w:left="1418" w:hanging="567"/>
      </w:pPr>
      <w:rPr>
        <w:rFonts w:hint="default" w:ascii="Verdana" w:hAnsi="Verdana"/>
        <w:b w:val="0"/>
        <w:i w:val="0"/>
        <w:caps w:val="0"/>
        <w:smallCaps w:val="0"/>
        <w:strike w:val="0"/>
        <w:dstrike w:val="0"/>
        <w:vanish w:val="0"/>
        <w:webHidden w:val="0"/>
        <w:color w:val="000000"/>
        <w:sz w:val="16"/>
        <w:szCs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tdL5"/>
      <w:lvlText w:val="%5)"/>
      <w:lvlJc w:val="left"/>
      <w:pPr>
        <w:tabs>
          <w:tab w:val="num" w:pos="1985"/>
        </w:tabs>
        <w:ind w:left="1985" w:hanging="567"/>
      </w:pPr>
      <w:rPr>
        <w:rFonts w:hint="default" w:ascii="Verdana" w:hAnsi="Verdana"/>
        <w:b w:val="0"/>
        <w:i w:val="0"/>
        <w:caps w:val="0"/>
        <w:smallCaps w:val="0"/>
        <w:strike w:val="0"/>
        <w:dstrike w:val="0"/>
        <w:vanish w:val="0"/>
        <w:webHidden w:val="0"/>
        <w:color w:val="000000"/>
        <w:sz w:val="16"/>
        <w:szCs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600"/>
        </w:tabs>
        <w:ind w:left="3600" w:hanging="72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6F3D4A7C"/>
    <w:multiLevelType w:val="hybridMultilevel"/>
    <w:tmpl w:val="08564326"/>
    <w:lvl w:ilvl="0" w:tplc="76DE87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2754150"/>
    <w:multiLevelType w:val="hybridMultilevel"/>
    <w:tmpl w:val="9FD2DBAE"/>
    <w:lvl w:ilvl="0" w:tplc="83CEF7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3CF1130"/>
    <w:multiLevelType w:val="multilevel"/>
    <w:tmpl w:val="80B66136"/>
    <w:lvl w:ilvl="0">
      <w:start w:val="1"/>
      <w:numFmt w:val="decimal"/>
      <w:lvlText w:val="%1"/>
      <w:lvlJc w:val="left"/>
      <w:pPr>
        <w:tabs>
          <w:tab w:val="num" w:pos="851"/>
        </w:tabs>
        <w:ind w:left="851" w:hanging="851"/>
      </w:pPr>
      <w:rPr>
        <w:rFonts w:hint="default" w:ascii="Verdana" w:hAnsi="Verdana"/>
        <w:b/>
        <w:i w:val="0"/>
        <w:caps w:val="0"/>
        <w:smallCaps w:val="0"/>
        <w:strike w:val="0"/>
        <w:dstrike w:val="0"/>
        <w:vanish w:val="0"/>
        <w:webHidden w:val="0"/>
        <w:color w:val="000000"/>
        <w:sz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ascii="Verdana" w:hAnsi="Verdana"/>
        <w:b w:val="0"/>
        <w:i w:val="0"/>
        <w:caps w:val="0"/>
        <w:smallCaps w:val="0"/>
        <w:strike w:val="0"/>
        <w:dstrike w:val="0"/>
        <w:vanish w:val="0"/>
        <w:webHidden w:val="0"/>
        <w:color w:val="000000"/>
        <w:sz w:val="16"/>
        <w:szCs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hint="default" w:ascii="Verdana" w:hAnsi="Verdana"/>
        <w:b w:val="0"/>
        <w:i w:val="0"/>
        <w:caps w:val="0"/>
        <w:smallCaps w:val="0"/>
        <w:strike w:val="0"/>
        <w:dstrike w:val="0"/>
        <w:vanish w:val="0"/>
        <w:webHidden w:val="0"/>
        <w:color w:val="000000"/>
        <w:sz w:val="16"/>
        <w:szCs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18"/>
        </w:tabs>
        <w:ind w:left="1418" w:hanging="567"/>
      </w:pPr>
      <w:rPr>
        <w:rFonts w:hint="default" w:ascii="Verdana" w:hAnsi="Verdana"/>
        <w:b w:val="0"/>
        <w:i w:val="0"/>
        <w:caps w:val="0"/>
        <w:smallCaps w:val="0"/>
        <w:strike w:val="0"/>
        <w:dstrike w:val="0"/>
        <w:vanish w:val="0"/>
        <w:webHidden w:val="0"/>
        <w:color w:val="000000"/>
        <w:sz w:val="16"/>
        <w:szCs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985"/>
        </w:tabs>
        <w:ind w:left="1985" w:hanging="567"/>
      </w:pPr>
      <w:rPr>
        <w:rFonts w:hint="default" w:ascii="Verdana" w:hAnsi="Verdana"/>
        <w:b w:val="0"/>
        <w:i w:val="0"/>
        <w:caps w:val="0"/>
        <w:smallCaps w:val="0"/>
        <w:strike w:val="0"/>
        <w:dstrike w:val="0"/>
        <w:vanish w:val="0"/>
        <w:webHidden w:val="0"/>
        <w:color w:val="000000"/>
        <w:sz w:val="16"/>
        <w:szCs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600"/>
        </w:tabs>
        <w:ind w:left="3600" w:hanging="72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74C91ABE"/>
    <w:multiLevelType w:val="multilevel"/>
    <w:tmpl w:val="651EAF1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755508CD"/>
    <w:multiLevelType w:val="hybridMultilevel"/>
    <w:tmpl w:val="461C1C60"/>
    <w:lvl w:ilvl="0" w:tplc="1D967F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77C2556"/>
    <w:multiLevelType w:val="hybridMultilevel"/>
    <w:tmpl w:val="D7BE2CA0"/>
    <w:lvl w:ilvl="0" w:tplc="ED94DF16">
      <w:start w:val="1"/>
      <w:numFmt w:val="decimal"/>
      <w:lvlText w:val="6.4.%1"/>
      <w:lvlJc w:val="left"/>
      <w:pPr>
        <w:tabs>
          <w:tab w:val="num" w:pos="1800"/>
        </w:tabs>
        <w:ind w:left="1800" w:hanging="360"/>
      </w:pPr>
      <w:rPr>
        <w:rFonts w:hint="default" w:ascii="Life BT" w:hAnsi="Life BT"/>
        <w:b w:val="0"/>
        <w:i w:val="0"/>
        <w:sz w:val="20"/>
        <w:szCs w:val="20"/>
      </w:rPr>
    </w:lvl>
    <w:lvl w:ilvl="1" w:tplc="8EDE46D0">
      <w:start w:val="1"/>
      <w:numFmt w:val="decimal"/>
      <w:lvlText w:val="5.%2"/>
      <w:lvlJc w:val="left"/>
      <w:pPr>
        <w:tabs>
          <w:tab w:val="num" w:pos="1440"/>
        </w:tabs>
        <w:ind w:left="1440" w:hanging="360"/>
      </w:pPr>
      <w:rPr>
        <w:rFonts w:hint="default" w:ascii="Life BT" w:hAnsi="Life B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85106DB"/>
    <w:multiLevelType w:val="hybridMultilevel"/>
    <w:tmpl w:val="ED069E26"/>
    <w:lvl w:ilvl="0" w:tplc="B49E8C24">
      <w:start w:val="1"/>
      <w:numFmt w:val="bullet"/>
      <w:lvlText w:val=""/>
      <w:lvlJc w:val="left"/>
      <w:pPr>
        <w:ind w:left="587"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0" w15:restartNumberingAfterBreak="0">
    <w:nsid w:val="7BDB4847"/>
    <w:multiLevelType w:val="multilevel"/>
    <w:tmpl w:val="1BEA571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1" w15:restartNumberingAfterBreak="0">
    <w:nsid w:val="7C6C17F5"/>
    <w:multiLevelType w:val="hybridMultilevel"/>
    <w:tmpl w:val="07301A74"/>
    <w:lvl w:ilvl="0" w:tplc="53462AE4">
      <w:start w:val="1"/>
      <w:numFmt w:val="lowerRoman"/>
      <w:lvlText w:val="(%1)"/>
      <w:lvlJc w:val="left"/>
      <w:pPr>
        <w:ind w:left="1069" w:hanging="360"/>
      </w:pPr>
      <w:rPr>
        <w:rFonts w:hint="default"/>
        <w:b w:val="0"/>
        <w:i w:val="0"/>
        <w:sz w:val="22"/>
        <w:szCs w:val="22"/>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2" w15:restartNumberingAfterBreak="0">
    <w:nsid w:val="7DFA2F06"/>
    <w:multiLevelType w:val="hybridMultilevel"/>
    <w:tmpl w:val="8CF040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7E0D0699"/>
    <w:multiLevelType w:val="hybridMultilevel"/>
    <w:tmpl w:val="7B144E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35"/>
  </w:num>
  <w:num w:numId="3">
    <w:abstractNumId w:val="47"/>
  </w:num>
  <w:num w:numId="4">
    <w:abstractNumId w:val="58"/>
  </w:num>
  <w:num w:numId="5">
    <w:abstractNumId w:val="51"/>
  </w:num>
  <w:num w:numId="6">
    <w:abstractNumId w:val="45"/>
  </w:num>
  <w:num w:numId="7">
    <w:abstractNumId w:val="60"/>
  </w:num>
  <w:num w:numId="8">
    <w:abstractNumId w:val="68"/>
  </w:num>
  <w:num w:numId="9">
    <w:abstractNumId w:val="0"/>
  </w:num>
  <w:num w:numId="10">
    <w:abstractNumId w:val="52"/>
  </w:num>
  <w:num w:numId="11">
    <w:abstractNumId w:val="50"/>
  </w:num>
  <w:num w:numId="12">
    <w:abstractNumId w:val="43"/>
  </w:num>
  <w:num w:numId="13">
    <w:abstractNumId w:val="17"/>
  </w:num>
  <w:num w:numId="14">
    <w:abstractNumId w:val="21"/>
  </w:num>
  <w:num w:numId="15">
    <w:abstractNumId w:val="66"/>
  </w:num>
  <w:num w:numId="16">
    <w:abstractNumId w:val="36"/>
  </w:num>
  <w:num w:numId="17">
    <w:abstractNumId w:val="11"/>
  </w:num>
  <w:num w:numId="18">
    <w:abstractNumId w:val="5"/>
  </w:num>
  <w:num w:numId="19">
    <w:abstractNumId w:val="14"/>
  </w:num>
  <w:num w:numId="20">
    <w:abstractNumId w:val="69"/>
  </w:num>
  <w:num w:numId="21">
    <w:abstractNumId w:val="29"/>
  </w:num>
  <w:num w:numId="22">
    <w:abstractNumId w:val="72"/>
  </w:num>
  <w:num w:numId="23">
    <w:abstractNumId w:val="2"/>
  </w:num>
  <w:num w:numId="24">
    <w:abstractNumId w:val="8"/>
  </w:num>
  <w:num w:numId="25">
    <w:abstractNumId w:val="10"/>
  </w:num>
  <w:num w:numId="26">
    <w:abstractNumId w:val="26"/>
  </w:num>
  <w:num w:numId="27">
    <w:abstractNumId w:val="18"/>
  </w:num>
  <w:num w:numId="28">
    <w:abstractNumId w:val="16"/>
  </w:num>
  <w:num w:numId="29">
    <w:abstractNumId w:val="55"/>
  </w:num>
  <w:num w:numId="30">
    <w:abstractNumId w:val="22"/>
  </w:num>
  <w:num w:numId="31">
    <w:abstractNumId w:val="24"/>
  </w:num>
  <w:num w:numId="32">
    <w:abstractNumId w:val="30"/>
  </w:num>
  <w:num w:numId="33">
    <w:abstractNumId w:val="44"/>
  </w:num>
  <w:num w:numId="34">
    <w:abstractNumId w:val="9"/>
  </w:num>
  <w:num w:numId="35">
    <w:abstractNumId w:val="41"/>
  </w:num>
  <w:num w:numId="36">
    <w:abstractNumId w:val="7"/>
  </w:num>
  <w:num w:numId="37">
    <w:abstractNumId w:val="73"/>
  </w:num>
  <w:num w:numId="38">
    <w:abstractNumId w:val="33"/>
  </w:num>
  <w:num w:numId="39">
    <w:abstractNumId w:val="27"/>
  </w:num>
  <w:num w:numId="40">
    <w:abstractNumId w:val="38"/>
  </w:num>
  <w:num w:numId="41">
    <w:abstractNumId w:val="57"/>
  </w:num>
  <w:num w:numId="42">
    <w:abstractNumId w:val="4"/>
  </w:num>
  <w:num w:numId="43">
    <w:abstractNumId w:val="61"/>
  </w:num>
  <w:num w:numId="44">
    <w:abstractNumId w:val="42"/>
  </w:num>
  <w:num w:numId="45">
    <w:abstractNumId w:val="28"/>
  </w:num>
  <w:num w:numId="46">
    <w:abstractNumId w:val="39"/>
  </w:num>
  <w:num w:numId="47">
    <w:abstractNumId w:val="25"/>
  </w:num>
  <w:num w:numId="48">
    <w:abstractNumId w:val="59"/>
  </w:num>
  <w:num w:numId="49">
    <w:abstractNumId w:val="49"/>
  </w:num>
  <w:num w:numId="50">
    <w:abstractNumId w:val="70"/>
  </w:num>
  <w:num w:numId="51">
    <w:abstractNumId w:val="63"/>
  </w:num>
  <w:num w:numId="52">
    <w:abstractNumId w:val="31"/>
  </w:num>
  <w:num w:numId="53">
    <w:abstractNumId w:val="12"/>
  </w:num>
  <w:num w:numId="54">
    <w:abstractNumId w:val="6"/>
  </w:num>
  <w:num w:numId="55">
    <w:abstractNumId w:val="20"/>
  </w:num>
  <w:num w:numId="56">
    <w:abstractNumId w:val="48"/>
  </w:num>
  <w:num w:numId="57">
    <w:abstractNumId w:val="34"/>
  </w:num>
  <w:num w:numId="58">
    <w:abstractNumId w:val="23"/>
  </w:num>
  <w:num w:numId="59">
    <w:abstractNumId w:val="19"/>
  </w:num>
  <w:num w:numId="60">
    <w:abstractNumId w:val="64"/>
  </w:num>
  <w:num w:numId="61">
    <w:abstractNumId w:val="67"/>
  </w:num>
  <w:num w:numId="62">
    <w:abstractNumId w:val="46"/>
  </w:num>
  <w:num w:numId="63">
    <w:abstractNumId w:val="3"/>
  </w:num>
  <w:num w:numId="64">
    <w:abstractNumId w:val="37"/>
  </w:num>
  <w:num w:numId="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66">
    <w:abstractNumId w:val="71"/>
  </w:num>
  <w:num w:numId="67">
    <w:abstractNumId w:val="13"/>
  </w:num>
  <w:num w:numId="68">
    <w:abstractNumId w:val="56"/>
  </w:num>
  <w:num w:numId="69">
    <w:abstractNumId w:val="1"/>
  </w:num>
  <w:num w:numId="70">
    <w:abstractNumId w:val="54"/>
  </w:num>
  <w:num w:numId="71">
    <w:abstractNumId w:val="53"/>
  </w:num>
  <w:num w:numId="72">
    <w:abstractNumId w:val="40"/>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hyphenationZone w:val="283"/>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0tzQyMTM1MrMwNjRX0lEKTi0uzszPAykwNKgFAMYBzt8tAAAA"/>
  </w:docVars>
  <w:rsids>
    <w:rsidRoot w:val="000A237E"/>
    <w:rsid w:val="00003F70"/>
    <w:rsid w:val="00006F08"/>
    <w:rsid w:val="0001165A"/>
    <w:rsid w:val="00015BF0"/>
    <w:rsid w:val="00017824"/>
    <w:rsid w:val="00020307"/>
    <w:rsid w:val="00021F4F"/>
    <w:rsid w:val="00025B93"/>
    <w:rsid w:val="00027092"/>
    <w:rsid w:val="00031A9B"/>
    <w:rsid w:val="00031B13"/>
    <w:rsid w:val="00032A69"/>
    <w:rsid w:val="00035730"/>
    <w:rsid w:val="00040BCF"/>
    <w:rsid w:val="000427BA"/>
    <w:rsid w:val="0004443B"/>
    <w:rsid w:val="00051E07"/>
    <w:rsid w:val="00051F69"/>
    <w:rsid w:val="00052A12"/>
    <w:rsid w:val="00063A93"/>
    <w:rsid w:val="00064987"/>
    <w:rsid w:val="00065183"/>
    <w:rsid w:val="00067211"/>
    <w:rsid w:val="0007029D"/>
    <w:rsid w:val="00072541"/>
    <w:rsid w:val="00074ABA"/>
    <w:rsid w:val="0008071C"/>
    <w:rsid w:val="00081E31"/>
    <w:rsid w:val="00083B21"/>
    <w:rsid w:val="00083F04"/>
    <w:rsid w:val="00090303"/>
    <w:rsid w:val="00093F9F"/>
    <w:rsid w:val="000977EC"/>
    <w:rsid w:val="000A0DD2"/>
    <w:rsid w:val="000A237E"/>
    <w:rsid w:val="000A3EEE"/>
    <w:rsid w:val="000A4783"/>
    <w:rsid w:val="000A47EB"/>
    <w:rsid w:val="000A5352"/>
    <w:rsid w:val="000A58CE"/>
    <w:rsid w:val="000A6363"/>
    <w:rsid w:val="000B2C58"/>
    <w:rsid w:val="000B3D9E"/>
    <w:rsid w:val="000B44D2"/>
    <w:rsid w:val="000B6AC3"/>
    <w:rsid w:val="000C1048"/>
    <w:rsid w:val="000C45DF"/>
    <w:rsid w:val="000C6C1A"/>
    <w:rsid w:val="000C6C7B"/>
    <w:rsid w:val="000D114E"/>
    <w:rsid w:val="000D1C50"/>
    <w:rsid w:val="000D1ED6"/>
    <w:rsid w:val="000D301A"/>
    <w:rsid w:val="000D3B69"/>
    <w:rsid w:val="000E02FA"/>
    <w:rsid w:val="000E0A78"/>
    <w:rsid w:val="000E2B14"/>
    <w:rsid w:val="000E4C87"/>
    <w:rsid w:val="000E5A48"/>
    <w:rsid w:val="000E5D5E"/>
    <w:rsid w:val="000E7AAC"/>
    <w:rsid w:val="000F24ED"/>
    <w:rsid w:val="000F4AED"/>
    <w:rsid w:val="000F60F5"/>
    <w:rsid w:val="000F73CE"/>
    <w:rsid w:val="00100C7D"/>
    <w:rsid w:val="00101B03"/>
    <w:rsid w:val="00104301"/>
    <w:rsid w:val="00104D92"/>
    <w:rsid w:val="00110FFD"/>
    <w:rsid w:val="00116268"/>
    <w:rsid w:val="00116F28"/>
    <w:rsid w:val="00122210"/>
    <w:rsid w:val="00124CF0"/>
    <w:rsid w:val="001331B8"/>
    <w:rsid w:val="0013465F"/>
    <w:rsid w:val="00134FDD"/>
    <w:rsid w:val="0013535F"/>
    <w:rsid w:val="00137E56"/>
    <w:rsid w:val="001441F2"/>
    <w:rsid w:val="00145B54"/>
    <w:rsid w:val="0014606D"/>
    <w:rsid w:val="001505A8"/>
    <w:rsid w:val="00151175"/>
    <w:rsid w:val="001605D1"/>
    <w:rsid w:val="001624B0"/>
    <w:rsid w:val="00164126"/>
    <w:rsid w:val="00166EC3"/>
    <w:rsid w:val="00167E8B"/>
    <w:rsid w:val="00170420"/>
    <w:rsid w:val="00171A52"/>
    <w:rsid w:val="00173C1E"/>
    <w:rsid w:val="001744AA"/>
    <w:rsid w:val="001768B2"/>
    <w:rsid w:val="00181FC4"/>
    <w:rsid w:val="00184974"/>
    <w:rsid w:val="00190E9E"/>
    <w:rsid w:val="0019103C"/>
    <w:rsid w:val="0019125D"/>
    <w:rsid w:val="00192A5B"/>
    <w:rsid w:val="00195679"/>
    <w:rsid w:val="001958D2"/>
    <w:rsid w:val="00196D43"/>
    <w:rsid w:val="00197B69"/>
    <w:rsid w:val="001B0C2D"/>
    <w:rsid w:val="001B3815"/>
    <w:rsid w:val="001B40AB"/>
    <w:rsid w:val="001B7B14"/>
    <w:rsid w:val="001C52FB"/>
    <w:rsid w:val="001D34D5"/>
    <w:rsid w:val="001D553D"/>
    <w:rsid w:val="001D6E64"/>
    <w:rsid w:val="001D71A5"/>
    <w:rsid w:val="001E01F2"/>
    <w:rsid w:val="001E06F7"/>
    <w:rsid w:val="001E222F"/>
    <w:rsid w:val="001E71E6"/>
    <w:rsid w:val="002037C7"/>
    <w:rsid w:val="00205081"/>
    <w:rsid w:val="00206C7E"/>
    <w:rsid w:val="00212A89"/>
    <w:rsid w:val="00213413"/>
    <w:rsid w:val="002240B3"/>
    <w:rsid w:val="00224A21"/>
    <w:rsid w:val="00225CAB"/>
    <w:rsid w:val="00226843"/>
    <w:rsid w:val="00234A8E"/>
    <w:rsid w:val="00237423"/>
    <w:rsid w:val="00237650"/>
    <w:rsid w:val="00240D14"/>
    <w:rsid w:val="00241F3F"/>
    <w:rsid w:val="00244456"/>
    <w:rsid w:val="0024501B"/>
    <w:rsid w:val="00247360"/>
    <w:rsid w:val="0024770D"/>
    <w:rsid w:val="002526B9"/>
    <w:rsid w:val="002530C7"/>
    <w:rsid w:val="00254E77"/>
    <w:rsid w:val="00257959"/>
    <w:rsid w:val="00263106"/>
    <w:rsid w:val="0026394C"/>
    <w:rsid w:val="002639A6"/>
    <w:rsid w:val="00263E61"/>
    <w:rsid w:val="00264886"/>
    <w:rsid w:val="002668EA"/>
    <w:rsid w:val="002713DF"/>
    <w:rsid w:val="002715F5"/>
    <w:rsid w:val="00275F9C"/>
    <w:rsid w:val="002817A9"/>
    <w:rsid w:val="00285689"/>
    <w:rsid w:val="0028578C"/>
    <w:rsid w:val="002857CA"/>
    <w:rsid w:val="00285D37"/>
    <w:rsid w:val="00285D77"/>
    <w:rsid w:val="002872FF"/>
    <w:rsid w:val="00290210"/>
    <w:rsid w:val="002936AA"/>
    <w:rsid w:val="00294C17"/>
    <w:rsid w:val="00295B55"/>
    <w:rsid w:val="002974A4"/>
    <w:rsid w:val="002A1703"/>
    <w:rsid w:val="002A3F0E"/>
    <w:rsid w:val="002A4882"/>
    <w:rsid w:val="002A65F3"/>
    <w:rsid w:val="002B2F53"/>
    <w:rsid w:val="002B5EB5"/>
    <w:rsid w:val="002B5FFE"/>
    <w:rsid w:val="002B6676"/>
    <w:rsid w:val="002C21AC"/>
    <w:rsid w:val="002C4E2E"/>
    <w:rsid w:val="002C640A"/>
    <w:rsid w:val="002D012A"/>
    <w:rsid w:val="002D4AB9"/>
    <w:rsid w:val="002E3FAB"/>
    <w:rsid w:val="002E40A9"/>
    <w:rsid w:val="002E5300"/>
    <w:rsid w:val="002F0DB6"/>
    <w:rsid w:val="002F1C5C"/>
    <w:rsid w:val="002F30C4"/>
    <w:rsid w:val="002F3B5A"/>
    <w:rsid w:val="002F61E9"/>
    <w:rsid w:val="002F6B1A"/>
    <w:rsid w:val="002F7AF3"/>
    <w:rsid w:val="00301415"/>
    <w:rsid w:val="00303247"/>
    <w:rsid w:val="00304C34"/>
    <w:rsid w:val="00305E8F"/>
    <w:rsid w:val="00306600"/>
    <w:rsid w:val="003129AA"/>
    <w:rsid w:val="00313B48"/>
    <w:rsid w:val="00322E5A"/>
    <w:rsid w:val="003305B5"/>
    <w:rsid w:val="003315EE"/>
    <w:rsid w:val="003353C5"/>
    <w:rsid w:val="00336705"/>
    <w:rsid w:val="00337A87"/>
    <w:rsid w:val="003438F4"/>
    <w:rsid w:val="00343BFB"/>
    <w:rsid w:val="00344054"/>
    <w:rsid w:val="00344651"/>
    <w:rsid w:val="003450AB"/>
    <w:rsid w:val="0034610F"/>
    <w:rsid w:val="00347A0B"/>
    <w:rsid w:val="0035472A"/>
    <w:rsid w:val="00354BDE"/>
    <w:rsid w:val="00362BA7"/>
    <w:rsid w:val="00364D09"/>
    <w:rsid w:val="00366C61"/>
    <w:rsid w:val="0036708C"/>
    <w:rsid w:val="00370C4B"/>
    <w:rsid w:val="00370C94"/>
    <w:rsid w:val="00375864"/>
    <w:rsid w:val="0037691F"/>
    <w:rsid w:val="00381DE8"/>
    <w:rsid w:val="00384CB3"/>
    <w:rsid w:val="00387CDF"/>
    <w:rsid w:val="00390466"/>
    <w:rsid w:val="003918AF"/>
    <w:rsid w:val="00393FD3"/>
    <w:rsid w:val="003956FD"/>
    <w:rsid w:val="00395C8D"/>
    <w:rsid w:val="003A2227"/>
    <w:rsid w:val="003A2667"/>
    <w:rsid w:val="003A329D"/>
    <w:rsid w:val="003A53F5"/>
    <w:rsid w:val="003A5700"/>
    <w:rsid w:val="003A6E68"/>
    <w:rsid w:val="003A77BD"/>
    <w:rsid w:val="003B0857"/>
    <w:rsid w:val="003B2F75"/>
    <w:rsid w:val="003B592C"/>
    <w:rsid w:val="003B7572"/>
    <w:rsid w:val="003C0166"/>
    <w:rsid w:val="003C45B1"/>
    <w:rsid w:val="003D1787"/>
    <w:rsid w:val="003D21D6"/>
    <w:rsid w:val="003D27E1"/>
    <w:rsid w:val="003D3869"/>
    <w:rsid w:val="003D3A8C"/>
    <w:rsid w:val="003E4A14"/>
    <w:rsid w:val="003E743E"/>
    <w:rsid w:val="003E7D14"/>
    <w:rsid w:val="003F0A16"/>
    <w:rsid w:val="003F3116"/>
    <w:rsid w:val="003F3AB3"/>
    <w:rsid w:val="003F46AE"/>
    <w:rsid w:val="003F4926"/>
    <w:rsid w:val="0040376C"/>
    <w:rsid w:val="00407D60"/>
    <w:rsid w:val="0041317F"/>
    <w:rsid w:val="00413DDC"/>
    <w:rsid w:val="00414FCC"/>
    <w:rsid w:val="004176FF"/>
    <w:rsid w:val="00417973"/>
    <w:rsid w:val="00423028"/>
    <w:rsid w:val="004252FE"/>
    <w:rsid w:val="00425DAE"/>
    <w:rsid w:val="00426103"/>
    <w:rsid w:val="00432D5D"/>
    <w:rsid w:val="0043530C"/>
    <w:rsid w:val="00436BFA"/>
    <w:rsid w:val="00444056"/>
    <w:rsid w:val="0044533D"/>
    <w:rsid w:val="00452182"/>
    <w:rsid w:val="00462035"/>
    <w:rsid w:val="00462661"/>
    <w:rsid w:val="00465DAC"/>
    <w:rsid w:val="0047197D"/>
    <w:rsid w:val="00472017"/>
    <w:rsid w:val="00472A2F"/>
    <w:rsid w:val="00474A90"/>
    <w:rsid w:val="00474F87"/>
    <w:rsid w:val="00477C9B"/>
    <w:rsid w:val="004809EF"/>
    <w:rsid w:val="004827DB"/>
    <w:rsid w:val="0048700F"/>
    <w:rsid w:val="00490A5A"/>
    <w:rsid w:val="00490DE3"/>
    <w:rsid w:val="004922D8"/>
    <w:rsid w:val="0049521F"/>
    <w:rsid w:val="004965B3"/>
    <w:rsid w:val="00497E88"/>
    <w:rsid w:val="004A1929"/>
    <w:rsid w:val="004A2318"/>
    <w:rsid w:val="004A49C0"/>
    <w:rsid w:val="004A634A"/>
    <w:rsid w:val="004A65AB"/>
    <w:rsid w:val="004C0806"/>
    <w:rsid w:val="004C0E02"/>
    <w:rsid w:val="004C1FF6"/>
    <w:rsid w:val="004C40EF"/>
    <w:rsid w:val="004C5BB3"/>
    <w:rsid w:val="004C6556"/>
    <w:rsid w:val="004C76B3"/>
    <w:rsid w:val="004D3242"/>
    <w:rsid w:val="004D5476"/>
    <w:rsid w:val="004E2A4A"/>
    <w:rsid w:val="004E392D"/>
    <w:rsid w:val="004E4A94"/>
    <w:rsid w:val="004E4FC1"/>
    <w:rsid w:val="004F137B"/>
    <w:rsid w:val="004F1678"/>
    <w:rsid w:val="004F197A"/>
    <w:rsid w:val="004F4F73"/>
    <w:rsid w:val="004F5D6C"/>
    <w:rsid w:val="004F5F49"/>
    <w:rsid w:val="0050074A"/>
    <w:rsid w:val="00501AF7"/>
    <w:rsid w:val="005026E4"/>
    <w:rsid w:val="0050569A"/>
    <w:rsid w:val="00505BAE"/>
    <w:rsid w:val="0050709E"/>
    <w:rsid w:val="00514DC7"/>
    <w:rsid w:val="00516E24"/>
    <w:rsid w:val="005211BC"/>
    <w:rsid w:val="00523BFB"/>
    <w:rsid w:val="00526842"/>
    <w:rsid w:val="00532A23"/>
    <w:rsid w:val="00536B0E"/>
    <w:rsid w:val="00536D3B"/>
    <w:rsid w:val="005472DA"/>
    <w:rsid w:val="00547939"/>
    <w:rsid w:val="00550619"/>
    <w:rsid w:val="0055448F"/>
    <w:rsid w:val="00560E3B"/>
    <w:rsid w:val="005651E9"/>
    <w:rsid w:val="005715DB"/>
    <w:rsid w:val="00571D01"/>
    <w:rsid w:val="00571ED9"/>
    <w:rsid w:val="005819BE"/>
    <w:rsid w:val="00581EB6"/>
    <w:rsid w:val="00582554"/>
    <w:rsid w:val="00582C5A"/>
    <w:rsid w:val="00582D8E"/>
    <w:rsid w:val="005909DC"/>
    <w:rsid w:val="005910A5"/>
    <w:rsid w:val="00591568"/>
    <w:rsid w:val="00592F04"/>
    <w:rsid w:val="005966C3"/>
    <w:rsid w:val="005969FF"/>
    <w:rsid w:val="005A036F"/>
    <w:rsid w:val="005A1EC1"/>
    <w:rsid w:val="005A4D7D"/>
    <w:rsid w:val="005B0ED4"/>
    <w:rsid w:val="005B4691"/>
    <w:rsid w:val="005B7D9C"/>
    <w:rsid w:val="005C00CB"/>
    <w:rsid w:val="005C07DF"/>
    <w:rsid w:val="005C3E07"/>
    <w:rsid w:val="005D0FD8"/>
    <w:rsid w:val="005D17D1"/>
    <w:rsid w:val="005D3F87"/>
    <w:rsid w:val="005D405D"/>
    <w:rsid w:val="005D4079"/>
    <w:rsid w:val="005E0D22"/>
    <w:rsid w:val="005E3490"/>
    <w:rsid w:val="005E5B1B"/>
    <w:rsid w:val="005E752F"/>
    <w:rsid w:val="005F14E4"/>
    <w:rsid w:val="005F2D6D"/>
    <w:rsid w:val="005F3D0D"/>
    <w:rsid w:val="005F7D25"/>
    <w:rsid w:val="00601F4A"/>
    <w:rsid w:val="00602EEF"/>
    <w:rsid w:val="00602F3F"/>
    <w:rsid w:val="006078BF"/>
    <w:rsid w:val="00610F84"/>
    <w:rsid w:val="00611A12"/>
    <w:rsid w:val="0062103D"/>
    <w:rsid w:val="00623093"/>
    <w:rsid w:val="0062378E"/>
    <w:rsid w:val="00624827"/>
    <w:rsid w:val="00624938"/>
    <w:rsid w:val="00625CC9"/>
    <w:rsid w:val="006263F4"/>
    <w:rsid w:val="006310C5"/>
    <w:rsid w:val="006327D6"/>
    <w:rsid w:val="00633F23"/>
    <w:rsid w:val="00634076"/>
    <w:rsid w:val="006341E7"/>
    <w:rsid w:val="006344EA"/>
    <w:rsid w:val="00636AD4"/>
    <w:rsid w:val="00637839"/>
    <w:rsid w:val="00637FB0"/>
    <w:rsid w:val="006435EA"/>
    <w:rsid w:val="006569EC"/>
    <w:rsid w:val="00657CA6"/>
    <w:rsid w:val="00661AF0"/>
    <w:rsid w:val="00665830"/>
    <w:rsid w:val="00666FAF"/>
    <w:rsid w:val="00670082"/>
    <w:rsid w:val="006710A3"/>
    <w:rsid w:val="00671E9A"/>
    <w:rsid w:val="006773C0"/>
    <w:rsid w:val="00677FBA"/>
    <w:rsid w:val="00680C3A"/>
    <w:rsid w:val="00686F89"/>
    <w:rsid w:val="006936E0"/>
    <w:rsid w:val="00693F8B"/>
    <w:rsid w:val="0069425D"/>
    <w:rsid w:val="00695E60"/>
    <w:rsid w:val="0069682A"/>
    <w:rsid w:val="00696870"/>
    <w:rsid w:val="006A12B7"/>
    <w:rsid w:val="006A1FC7"/>
    <w:rsid w:val="006A2662"/>
    <w:rsid w:val="006A5448"/>
    <w:rsid w:val="006A5ABF"/>
    <w:rsid w:val="006B2B1C"/>
    <w:rsid w:val="006B2F44"/>
    <w:rsid w:val="006C0EFA"/>
    <w:rsid w:val="006D245E"/>
    <w:rsid w:val="006D4FF4"/>
    <w:rsid w:val="006D74B2"/>
    <w:rsid w:val="006D7F1E"/>
    <w:rsid w:val="006E3804"/>
    <w:rsid w:val="006E3CC7"/>
    <w:rsid w:val="006E4308"/>
    <w:rsid w:val="006E5830"/>
    <w:rsid w:val="006E5C55"/>
    <w:rsid w:val="006F1D55"/>
    <w:rsid w:val="006F5AE2"/>
    <w:rsid w:val="006F6A97"/>
    <w:rsid w:val="00700273"/>
    <w:rsid w:val="00700F62"/>
    <w:rsid w:val="007055D6"/>
    <w:rsid w:val="007069C0"/>
    <w:rsid w:val="007073BA"/>
    <w:rsid w:val="00707FAC"/>
    <w:rsid w:val="00710C10"/>
    <w:rsid w:val="0071204C"/>
    <w:rsid w:val="00714516"/>
    <w:rsid w:val="0071474B"/>
    <w:rsid w:val="00720BB4"/>
    <w:rsid w:val="00720D95"/>
    <w:rsid w:val="007211EB"/>
    <w:rsid w:val="007225EB"/>
    <w:rsid w:val="0072363C"/>
    <w:rsid w:val="00723A42"/>
    <w:rsid w:val="00732F6F"/>
    <w:rsid w:val="00733178"/>
    <w:rsid w:val="00737E76"/>
    <w:rsid w:val="007422CC"/>
    <w:rsid w:val="0074502E"/>
    <w:rsid w:val="00746BA4"/>
    <w:rsid w:val="00747CC6"/>
    <w:rsid w:val="00750240"/>
    <w:rsid w:val="007556B7"/>
    <w:rsid w:val="00761341"/>
    <w:rsid w:val="007667C1"/>
    <w:rsid w:val="00770F9F"/>
    <w:rsid w:val="00780B68"/>
    <w:rsid w:val="00784299"/>
    <w:rsid w:val="00786056"/>
    <w:rsid w:val="007864F1"/>
    <w:rsid w:val="00796E99"/>
    <w:rsid w:val="007A16FB"/>
    <w:rsid w:val="007A3998"/>
    <w:rsid w:val="007A41E1"/>
    <w:rsid w:val="007A4644"/>
    <w:rsid w:val="007A561A"/>
    <w:rsid w:val="007A62FD"/>
    <w:rsid w:val="007A6634"/>
    <w:rsid w:val="007A7390"/>
    <w:rsid w:val="007A74AF"/>
    <w:rsid w:val="007B19E6"/>
    <w:rsid w:val="007C044A"/>
    <w:rsid w:val="007C1311"/>
    <w:rsid w:val="007C2BA9"/>
    <w:rsid w:val="007C45C3"/>
    <w:rsid w:val="007C76C2"/>
    <w:rsid w:val="007D0323"/>
    <w:rsid w:val="007D0D24"/>
    <w:rsid w:val="007D356A"/>
    <w:rsid w:val="007D39BE"/>
    <w:rsid w:val="007D466F"/>
    <w:rsid w:val="007D627A"/>
    <w:rsid w:val="007E0748"/>
    <w:rsid w:val="007E1518"/>
    <w:rsid w:val="007E5BF2"/>
    <w:rsid w:val="007F216B"/>
    <w:rsid w:val="007F2825"/>
    <w:rsid w:val="007F5623"/>
    <w:rsid w:val="007F676B"/>
    <w:rsid w:val="007F690C"/>
    <w:rsid w:val="008014B7"/>
    <w:rsid w:val="00802864"/>
    <w:rsid w:val="00805E13"/>
    <w:rsid w:val="00805F4B"/>
    <w:rsid w:val="0081009D"/>
    <w:rsid w:val="00811FE5"/>
    <w:rsid w:val="00812EC5"/>
    <w:rsid w:val="008147D4"/>
    <w:rsid w:val="008174ED"/>
    <w:rsid w:val="00817B8B"/>
    <w:rsid w:val="00826B51"/>
    <w:rsid w:val="00831F75"/>
    <w:rsid w:val="00833B9B"/>
    <w:rsid w:val="00834457"/>
    <w:rsid w:val="0084449A"/>
    <w:rsid w:val="00845DCA"/>
    <w:rsid w:val="00845E7D"/>
    <w:rsid w:val="00845EA3"/>
    <w:rsid w:val="00847BD1"/>
    <w:rsid w:val="008513AD"/>
    <w:rsid w:val="00852165"/>
    <w:rsid w:val="00852CA5"/>
    <w:rsid w:val="00853C08"/>
    <w:rsid w:val="0085418D"/>
    <w:rsid w:val="00854F20"/>
    <w:rsid w:val="0085777C"/>
    <w:rsid w:val="00860B45"/>
    <w:rsid w:val="00863C70"/>
    <w:rsid w:val="00864F6F"/>
    <w:rsid w:val="008659F5"/>
    <w:rsid w:val="0086672F"/>
    <w:rsid w:val="0086782C"/>
    <w:rsid w:val="0087336F"/>
    <w:rsid w:val="00875FD6"/>
    <w:rsid w:val="008763BD"/>
    <w:rsid w:val="0088291C"/>
    <w:rsid w:val="00882A4D"/>
    <w:rsid w:val="00885ADC"/>
    <w:rsid w:val="00891BB0"/>
    <w:rsid w:val="008931D1"/>
    <w:rsid w:val="008931F9"/>
    <w:rsid w:val="0089392C"/>
    <w:rsid w:val="00895698"/>
    <w:rsid w:val="008A3876"/>
    <w:rsid w:val="008A4B85"/>
    <w:rsid w:val="008B0BCE"/>
    <w:rsid w:val="008B1E5A"/>
    <w:rsid w:val="008B2F38"/>
    <w:rsid w:val="008B6412"/>
    <w:rsid w:val="008B6D80"/>
    <w:rsid w:val="008B6F43"/>
    <w:rsid w:val="008B7A4B"/>
    <w:rsid w:val="008C037A"/>
    <w:rsid w:val="008C540E"/>
    <w:rsid w:val="008C66FA"/>
    <w:rsid w:val="008D0C1B"/>
    <w:rsid w:val="008D1111"/>
    <w:rsid w:val="008D174F"/>
    <w:rsid w:val="008D1AFC"/>
    <w:rsid w:val="008D3B29"/>
    <w:rsid w:val="008D55A2"/>
    <w:rsid w:val="008D7BEB"/>
    <w:rsid w:val="008E435C"/>
    <w:rsid w:val="008F3445"/>
    <w:rsid w:val="008F3E3B"/>
    <w:rsid w:val="008F5285"/>
    <w:rsid w:val="008F63E4"/>
    <w:rsid w:val="008F6897"/>
    <w:rsid w:val="00902116"/>
    <w:rsid w:val="00904E66"/>
    <w:rsid w:val="00906518"/>
    <w:rsid w:val="009105AA"/>
    <w:rsid w:val="009133DE"/>
    <w:rsid w:val="009143BD"/>
    <w:rsid w:val="009155F5"/>
    <w:rsid w:val="0092043C"/>
    <w:rsid w:val="00923281"/>
    <w:rsid w:val="00924ADD"/>
    <w:rsid w:val="00931CC9"/>
    <w:rsid w:val="009324EA"/>
    <w:rsid w:val="00934495"/>
    <w:rsid w:val="00935806"/>
    <w:rsid w:val="00936432"/>
    <w:rsid w:val="0093741C"/>
    <w:rsid w:val="009409D2"/>
    <w:rsid w:val="00946C12"/>
    <w:rsid w:val="0095128E"/>
    <w:rsid w:val="009512AF"/>
    <w:rsid w:val="00955B42"/>
    <w:rsid w:val="00956318"/>
    <w:rsid w:val="00956372"/>
    <w:rsid w:val="00956DC0"/>
    <w:rsid w:val="009624E8"/>
    <w:rsid w:val="00963CD6"/>
    <w:rsid w:val="00966859"/>
    <w:rsid w:val="00967838"/>
    <w:rsid w:val="00967DA4"/>
    <w:rsid w:val="00970E31"/>
    <w:rsid w:val="009710A2"/>
    <w:rsid w:val="00971F02"/>
    <w:rsid w:val="009728C3"/>
    <w:rsid w:val="0097454D"/>
    <w:rsid w:val="00976EB5"/>
    <w:rsid w:val="00980824"/>
    <w:rsid w:val="00983AF3"/>
    <w:rsid w:val="00987EFD"/>
    <w:rsid w:val="00992D6A"/>
    <w:rsid w:val="00996EB1"/>
    <w:rsid w:val="009A0510"/>
    <w:rsid w:val="009A16D3"/>
    <w:rsid w:val="009A4BA4"/>
    <w:rsid w:val="009A5531"/>
    <w:rsid w:val="009A718C"/>
    <w:rsid w:val="009A7BF2"/>
    <w:rsid w:val="009B093B"/>
    <w:rsid w:val="009B1957"/>
    <w:rsid w:val="009B1CA2"/>
    <w:rsid w:val="009B52C0"/>
    <w:rsid w:val="009B57FB"/>
    <w:rsid w:val="009B763A"/>
    <w:rsid w:val="009C12DF"/>
    <w:rsid w:val="009C2B30"/>
    <w:rsid w:val="009C41E4"/>
    <w:rsid w:val="009C6F33"/>
    <w:rsid w:val="009D1873"/>
    <w:rsid w:val="009D290D"/>
    <w:rsid w:val="009D6623"/>
    <w:rsid w:val="009E06AA"/>
    <w:rsid w:val="009E09D0"/>
    <w:rsid w:val="009E0C2E"/>
    <w:rsid w:val="009F1DA3"/>
    <w:rsid w:val="009F4487"/>
    <w:rsid w:val="00A0547F"/>
    <w:rsid w:val="00A05B65"/>
    <w:rsid w:val="00A07CBA"/>
    <w:rsid w:val="00A12CA5"/>
    <w:rsid w:val="00A1434D"/>
    <w:rsid w:val="00A14EC8"/>
    <w:rsid w:val="00A1583B"/>
    <w:rsid w:val="00A21293"/>
    <w:rsid w:val="00A268A0"/>
    <w:rsid w:val="00A2761C"/>
    <w:rsid w:val="00A31D8B"/>
    <w:rsid w:val="00A41757"/>
    <w:rsid w:val="00A43234"/>
    <w:rsid w:val="00A44B24"/>
    <w:rsid w:val="00A454A8"/>
    <w:rsid w:val="00A45567"/>
    <w:rsid w:val="00A50C9D"/>
    <w:rsid w:val="00A53A7D"/>
    <w:rsid w:val="00A65700"/>
    <w:rsid w:val="00A66E32"/>
    <w:rsid w:val="00A67C57"/>
    <w:rsid w:val="00A70F5A"/>
    <w:rsid w:val="00A741F6"/>
    <w:rsid w:val="00A765BE"/>
    <w:rsid w:val="00A8183B"/>
    <w:rsid w:val="00A8418A"/>
    <w:rsid w:val="00A843C2"/>
    <w:rsid w:val="00A84964"/>
    <w:rsid w:val="00A90519"/>
    <w:rsid w:val="00A9339F"/>
    <w:rsid w:val="00A94719"/>
    <w:rsid w:val="00A96D28"/>
    <w:rsid w:val="00A97010"/>
    <w:rsid w:val="00AA0DE7"/>
    <w:rsid w:val="00AA568F"/>
    <w:rsid w:val="00AA71AD"/>
    <w:rsid w:val="00AB02AC"/>
    <w:rsid w:val="00AB5DCA"/>
    <w:rsid w:val="00AB7894"/>
    <w:rsid w:val="00AC393D"/>
    <w:rsid w:val="00AC7C9A"/>
    <w:rsid w:val="00AD0A92"/>
    <w:rsid w:val="00AD179E"/>
    <w:rsid w:val="00AD505F"/>
    <w:rsid w:val="00AD6E6E"/>
    <w:rsid w:val="00AE145F"/>
    <w:rsid w:val="00AE15D9"/>
    <w:rsid w:val="00AE3DDB"/>
    <w:rsid w:val="00AE51A6"/>
    <w:rsid w:val="00AE5765"/>
    <w:rsid w:val="00AE58E1"/>
    <w:rsid w:val="00AE7B73"/>
    <w:rsid w:val="00AE7EFB"/>
    <w:rsid w:val="00AF1CA7"/>
    <w:rsid w:val="00AF1D91"/>
    <w:rsid w:val="00AF2A29"/>
    <w:rsid w:val="00AF5208"/>
    <w:rsid w:val="00B014DC"/>
    <w:rsid w:val="00B03F44"/>
    <w:rsid w:val="00B064AE"/>
    <w:rsid w:val="00B07A4E"/>
    <w:rsid w:val="00B10CDF"/>
    <w:rsid w:val="00B14B38"/>
    <w:rsid w:val="00B17DD6"/>
    <w:rsid w:val="00B2145F"/>
    <w:rsid w:val="00B220B5"/>
    <w:rsid w:val="00B237C3"/>
    <w:rsid w:val="00B24537"/>
    <w:rsid w:val="00B24D57"/>
    <w:rsid w:val="00B25823"/>
    <w:rsid w:val="00B261B1"/>
    <w:rsid w:val="00B2749C"/>
    <w:rsid w:val="00B310BC"/>
    <w:rsid w:val="00B317B0"/>
    <w:rsid w:val="00B3481F"/>
    <w:rsid w:val="00B3604A"/>
    <w:rsid w:val="00B361D9"/>
    <w:rsid w:val="00B44FD8"/>
    <w:rsid w:val="00B519C0"/>
    <w:rsid w:val="00B61020"/>
    <w:rsid w:val="00B628A6"/>
    <w:rsid w:val="00B66945"/>
    <w:rsid w:val="00B67E98"/>
    <w:rsid w:val="00B725A7"/>
    <w:rsid w:val="00B73570"/>
    <w:rsid w:val="00B85FE2"/>
    <w:rsid w:val="00B87BA0"/>
    <w:rsid w:val="00B93241"/>
    <w:rsid w:val="00BA2B76"/>
    <w:rsid w:val="00BB017E"/>
    <w:rsid w:val="00BB0BA1"/>
    <w:rsid w:val="00BB529F"/>
    <w:rsid w:val="00BB61C7"/>
    <w:rsid w:val="00BC27A6"/>
    <w:rsid w:val="00BC3222"/>
    <w:rsid w:val="00BC3E98"/>
    <w:rsid w:val="00BC5533"/>
    <w:rsid w:val="00BC6258"/>
    <w:rsid w:val="00BC77DC"/>
    <w:rsid w:val="00BC7AD0"/>
    <w:rsid w:val="00BD0DE5"/>
    <w:rsid w:val="00BD2EC2"/>
    <w:rsid w:val="00BE0397"/>
    <w:rsid w:val="00BE26E6"/>
    <w:rsid w:val="00BE5943"/>
    <w:rsid w:val="00BE622F"/>
    <w:rsid w:val="00BF3BF2"/>
    <w:rsid w:val="00C0081D"/>
    <w:rsid w:val="00C0338A"/>
    <w:rsid w:val="00C04102"/>
    <w:rsid w:val="00C103CF"/>
    <w:rsid w:val="00C13D6B"/>
    <w:rsid w:val="00C1488C"/>
    <w:rsid w:val="00C172C8"/>
    <w:rsid w:val="00C23353"/>
    <w:rsid w:val="00C27C3F"/>
    <w:rsid w:val="00C42F0A"/>
    <w:rsid w:val="00C43F8A"/>
    <w:rsid w:val="00C44CAE"/>
    <w:rsid w:val="00C45487"/>
    <w:rsid w:val="00C478C1"/>
    <w:rsid w:val="00C51688"/>
    <w:rsid w:val="00C52949"/>
    <w:rsid w:val="00C52BFB"/>
    <w:rsid w:val="00C54EF3"/>
    <w:rsid w:val="00C603BA"/>
    <w:rsid w:val="00C6294F"/>
    <w:rsid w:val="00C651AA"/>
    <w:rsid w:val="00C65ADB"/>
    <w:rsid w:val="00C66476"/>
    <w:rsid w:val="00C75F53"/>
    <w:rsid w:val="00C76DDF"/>
    <w:rsid w:val="00C82D5F"/>
    <w:rsid w:val="00C8420A"/>
    <w:rsid w:val="00C844A8"/>
    <w:rsid w:val="00C912E0"/>
    <w:rsid w:val="00C91742"/>
    <w:rsid w:val="00C92E70"/>
    <w:rsid w:val="00CA14B2"/>
    <w:rsid w:val="00CA18C3"/>
    <w:rsid w:val="00CA2EE3"/>
    <w:rsid w:val="00CA3950"/>
    <w:rsid w:val="00CA420A"/>
    <w:rsid w:val="00CB1FC5"/>
    <w:rsid w:val="00CB2DB6"/>
    <w:rsid w:val="00CC1B6A"/>
    <w:rsid w:val="00CC58C8"/>
    <w:rsid w:val="00CD13B5"/>
    <w:rsid w:val="00CD4917"/>
    <w:rsid w:val="00CD5873"/>
    <w:rsid w:val="00CD5D5D"/>
    <w:rsid w:val="00CE23F8"/>
    <w:rsid w:val="00CF11D8"/>
    <w:rsid w:val="00CF5567"/>
    <w:rsid w:val="00CF580D"/>
    <w:rsid w:val="00CF6715"/>
    <w:rsid w:val="00D00CD2"/>
    <w:rsid w:val="00D0175A"/>
    <w:rsid w:val="00D03289"/>
    <w:rsid w:val="00D0498B"/>
    <w:rsid w:val="00D113B0"/>
    <w:rsid w:val="00D2076F"/>
    <w:rsid w:val="00D208D7"/>
    <w:rsid w:val="00D30771"/>
    <w:rsid w:val="00D307F2"/>
    <w:rsid w:val="00D315FA"/>
    <w:rsid w:val="00D32097"/>
    <w:rsid w:val="00D352F6"/>
    <w:rsid w:val="00D44974"/>
    <w:rsid w:val="00D501B6"/>
    <w:rsid w:val="00D530AB"/>
    <w:rsid w:val="00D55BA1"/>
    <w:rsid w:val="00D61B1A"/>
    <w:rsid w:val="00D63312"/>
    <w:rsid w:val="00D73ED2"/>
    <w:rsid w:val="00D744E1"/>
    <w:rsid w:val="00D75686"/>
    <w:rsid w:val="00D76FBF"/>
    <w:rsid w:val="00D835D2"/>
    <w:rsid w:val="00D837EA"/>
    <w:rsid w:val="00D83E3D"/>
    <w:rsid w:val="00D8769F"/>
    <w:rsid w:val="00D9076E"/>
    <w:rsid w:val="00D913E0"/>
    <w:rsid w:val="00D91F2D"/>
    <w:rsid w:val="00D96F6F"/>
    <w:rsid w:val="00D974B7"/>
    <w:rsid w:val="00DA135D"/>
    <w:rsid w:val="00DA1816"/>
    <w:rsid w:val="00DA2FC3"/>
    <w:rsid w:val="00DB0CB5"/>
    <w:rsid w:val="00DB0DB4"/>
    <w:rsid w:val="00DB4D07"/>
    <w:rsid w:val="00DB5AC1"/>
    <w:rsid w:val="00DB5CBC"/>
    <w:rsid w:val="00DD0DC7"/>
    <w:rsid w:val="00DD20B0"/>
    <w:rsid w:val="00DD2664"/>
    <w:rsid w:val="00DD2851"/>
    <w:rsid w:val="00DD34EB"/>
    <w:rsid w:val="00DE1DE1"/>
    <w:rsid w:val="00DE4ACC"/>
    <w:rsid w:val="00DF3CE3"/>
    <w:rsid w:val="00DF75C8"/>
    <w:rsid w:val="00DF76E3"/>
    <w:rsid w:val="00E01096"/>
    <w:rsid w:val="00E0405B"/>
    <w:rsid w:val="00E046A2"/>
    <w:rsid w:val="00E104A6"/>
    <w:rsid w:val="00E10B4A"/>
    <w:rsid w:val="00E12E8D"/>
    <w:rsid w:val="00E13E52"/>
    <w:rsid w:val="00E24B0D"/>
    <w:rsid w:val="00E27362"/>
    <w:rsid w:val="00E30A49"/>
    <w:rsid w:val="00E313EE"/>
    <w:rsid w:val="00E342C5"/>
    <w:rsid w:val="00E35B75"/>
    <w:rsid w:val="00E35C21"/>
    <w:rsid w:val="00E3648B"/>
    <w:rsid w:val="00E465C2"/>
    <w:rsid w:val="00E53842"/>
    <w:rsid w:val="00E559FD"/>
    <w:rsid w:val="00E6705E"/>
    <w:rsid w:val="00E67D3A"/>
    <w:rsid w:val="00E703B5"/>
    <w:rsid w:val="00E704C8"/>
    <w:rsid w:val="00E73453"/>
    <w:rsid w:val="00E769E4"/>
    <w:rsid w:val="00E76A16"/>
    <w:rsid w:val="00E82294"/>
    <w:rsid w:val="00E82344"/>
    <w:rsid w:val="00E855D4"/>
    <w:rsid w:val="00E86362"/>
    <w:rsid w:val="00E866ED"/>
    <w:rsid w:val="00E9294C"/>
    <w:rsid w:val="00EA0D80"/>
    <w:rsid w:val="00EA42EF"/>
    <w:rsid w:val="00EA7B02"/>
    <w:rsid w:val="00EB03C7"/>
    <w:rsid w:val="00EB5235"/>
    <w:rsid w:val="00EB5FAC"/>
    <w:rsid w:val="00EC1A48"/>
    <w:rsid w:val="00EC32DD"/>
    <w:rsid w:val="00EE1ABA"/>
    <w:rsid w:val="00EE6FD0"/>
    <w:rsid w:val="00EE7B5C"/>
    <w:rsid w:val="00EF658A"/>
    <w:rsid w:val="00EF6D21"/>
    <w:rsid w:val="00EF7187"/>
    <w:rsid w:val="00F11EE0"/>
    <w:rsid w:val="00F13972"/>
    <w:rsid w:val="00F13BFD"/>
    <w:rsid w:val="00F13E04"/>
    <w:rsid w:val="00F171FB"/>
    <w:rsid w:val="00F232BA"/>
    <w:rsid w:val="00F257E9"/>
    <w:rsid w:val="00F27DC8"/>
    <w:rsid w:val="00F35DAE"/>
    <w:rsid w:val="00F37D1A"/>
    <w:rsid w:val="00F410A8"/>
    <w:rsid w:val="00F43707"/>
    <w:rsid w:val="00F47257"/>
    <w:rsid w:val="00F52C3F"/>
    <w:rsid w:val="00F535F1"/>
    <w:rsid w:val="00F53CAC"/>
    <w:rsid w:val="00F53E24"/>
    <w:rsid w:val="00F56822"/>
    <w:rsid w:val="00F605FA"/>
    <w:rsid w:val="00F61576"/>
    <w:rsid w:val="00F62131"/>
    <w:rsid w:val="00F63969"/>
    <w:rsid w:val="00F66215"/>
    <w:rsid w:val="00F66640"/>
    <w:rsid w:val="00F7032B"/>
    <w:rsid w:val="00F7354A"/>
    <w:rsid w:val="00F74FC2"/>
    <w:rsid w:val="00F7561F"/>
    <w:rsid w:val="00F809C0"/>
    <w:rsid w:val="00F83412"/>
    <w:rsid w:val="00F85660"/>
    <w:rsid w:val="00F866AB"/>
    <w:rsid w:val="00F870E1"/>
    <w:rsid w:val="00F874F2"/>
    <w:rsid w:val="00F87A09"/>
    <w:rsid w:val="00F9426B"/>
    <w:rsid w:val="00F970A9"/>
    <w:rsid w:val="00FA0EE2"/>
    <w:rsid w:val="00FB4662"/>
    <w:rsid w:val="00FB4BEA"/>
    <w:rsid w:val="00FB5CDC"/>
    <w:rsid w:val="00FB7961"/>
    <w:rsid w:val="00FC1866"/>
    <w:rsid w:val="00FC6E95"/>
    <w:rsid w:val="00FD21E0"/>
    <w:rsid w:val="00FD3C46"/>
    <w:rsid w:val="00FE21A3"/>
    <w:rsid w:val="00FE3487"/>
    <w:rsid w:val="00FE3932"/>
    <w:rsid w:val="00FE4BA7"/>
    <w:rsid w:val="00FE7AC1"/>
    <w:rsid w:val="00FF0221"/>
    <w:rsid w:val="00FF612E"/>
    <w:rsid w:val="013E490E"/>
    <w:rsid w:val="04F22691"/>
    <w:rsid w:val="09D1AE7F"/>
    <w:rsid w:val="0A7592A8"/>
    <w:rsid w:val="0CA76B57"/>
    <w:rsid w:val="0E9D97BE"/>
    <w:rsid w:val="1414ED0A"/>
    <w:rsid w:val="16AC0842"/>
    <w:rsid w:val="1773CECF"/>
    <w:rsid w:val="24B2A0D2"/>
    <w:rsid w:val="2AAFB9CB"/>
    <w:rsid w:val="32616F65"/>
    <w:rsid w:val="3FA23F9E"/>
    <w:rsid w:val="40E611D9"/>
    <w:rsid w:val="43CC4192"/>
    <w:rsid w:val="47C94604"/>
    <w:rsid w:val="495E25F9"/>
    <w:rsid w:val="4AA0245F"/>
    <w:rsid w:val="4AA9C9AE"/>
    <w:rsid w:val="5193083A"/>
    <w:rsid w:val="552C5EB5"/>
    <w:rsid w:val="5A4F7BD1"/>
    <w:rsid w:val="5F1B6510"/>
    <w:rsid w:val="6B9DC205"/>
    <w:rsid w:val="73DCC1D8"/>
    <w:rsid w:val="7F072712"/>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460DBF"/>
  <w15:docId w15:val="{1568B0C0-CB9C-40A9-9502-0A91B9A74A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237E"/>
    <w:rPr>
      <w:rFonts w:ascii="Times New Roman" w:hAnsi="Times New Roman" w:eastAsia="Times New Roman"/>
      <w:sz w:val="24"/>
      <w:szCs w:val="24"/>
      <w:lang w:val="en-US" w:eastAsia="en-US"/>
    </w:rPr>
  </w:style>
  <w:style w:type="paragraph" w:styleId="Heading1">
    <w:name w:val="heading 1"/>
    <w:basedOn w:val="Normal"/>
    <w:next w:val="Normal"/>
    <w:link w:val="Heading1Char"/>
    <w:qFormat/>
    <w:rsid w:val="000A237E"/>
    <w:pPr>
      <w:keepNext/>
      <w:jc w:val="center"/>
      <w:outlineLvl w:val="0"/>
    </w:pPr>
    <w:rPr>
      <w:rFonts w:ascii="Arial" w:hAnsi="Arial" w:cs="Arial"/>
      <w:b/>
      <w:bCs/>
      <w:sz w:val="28"/>
      <w:u w:val="single"/>
    </w:rPr>
  </w:style>
  <w:style w:type="paragraph" w:styleId="Heading2">
    <w:name w:val="heading 2"/>
    <w:basedOn w:val="Normal"/>
    <w:next w:val="Normal"/>
    <w:link w:val="Heading2Char"/>
    <w:qFormat/>
    <w:rsid w:val="000A237E"/>
    <w:pPr>
      <w:keepNext/>
      <w:spacing w:before="240" w:after="60"/>
      <w:outlineLvl w:val="1"/>
    </w:pPr>
    <w:rPr>
      <w:rFonts w:ascii="Arial" w:hAnsi="Arial" w:cs="Arial"/>
      <w:b/>
      <w:bCs/>
      <w:sz w:val="20"/>
      <w:szCs w:val="28"/>
    </w:rPr>
  </w:style>
  <w:style w:type="paragraph" w:styleId="Heading3">
    <w:name w:val="heading 3"/>
    <w:basedOn w:val="Normal"/>
    <w:next w:val="Normal"/>
    <w:link w:val="Heading3Char"/>
    <w:qFormat/>
    <w:rsid w:val="000A237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outlineLvl w:val="2"/>
    </w:pPr>
    <w:rPr>
      <w:rFonts w:ascii="CG Times" w:hAnsi="CG Times"/>
      <w:b/>
      <w:szCs w:val="20"/>
    </w:rPr>
  </w:style>
  <w:style w:type="paragraph" w:styleId="Heading4">
    <w:name w:val="heading 4"/>
    <w:basedOn w:val="Normal"/>
    <w:next w:val="Normal"/>
    <w:link w:val="Heading4Char"/>
    <w:uiPriority w:val="9"/>
    <w:semiHidden/>
    <w:unhideWhenUsed/>
    <w:qFormat/>
    <w:rsid w:val="000A237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0A237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0A237E"/>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0A237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0A237E"/>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0A237E"/>
    <w:pPr>
      <w:keepNext/>
      <w:jc w:val="both"/>
      <w:outlineLvl w:val="8"/>
    </w:pPr>
    <w:rPr>
      <w:rFonts w:ascii="Book Antiqua" w:hAnsi="Book Antiqua"/>
      <w:b/>
      <w:bCs/>
      <w:color w:val="000000"/>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0A237E"/>
    <w:rPr>
      <w:rFonts w:ascii="Arial" w:hAnsi="Arial" w:eastAsia="Times New Roman" w:cs="Arial"/>
      <w:b/>
      <w:bCs/>
      <w:sz w:val="28"/>
      <w:szCs w:val="24"/>
      <w:u w:val="single"/>
    </w:rPr>
  </w:style>
  <w:style w:type="character" w:styleId="Heading2Char" w:customStyle="1">
    <w:name w:val="Heading 2 Char"/>
    <w:link w:val="Heading2"/>
    <w:rsid w:val="000A237E"/>
    <w:rPr>
      <w:rFonts w:ascii="Arial" w:hAnsi="Arial" w:eastAsia="Times New Roman" w:cs="Arial"/>
      <w:b/>
      <w:bCs/>
      <w:sz w:val="20"/>
      <w:szCs w:val="28"/>
    </w:rPr>
  </w:style>
  <w:style w:type="character" w:styleId="Heading3Char" w:customStyle="1">
    <w:name w:val="Heading 3 Char"/>
    <w:link w:val="Heading3"/>
    <w:rsid w:val="000A237E"/>
    <w:rPr>
      <w:rFonts w:ascii="CG Times" w:hAnsi="CG Times" w:eastAsia="Times New Roman" w:cs="Times New Roman"/>
      <w:b/>
      <w:sz w:val="24"/>
      <w:szCs w:val="20"/>
    </w:rPr>
  </w:style>
  <w:style w:type="character" w:styleId="Heading9Char" w:customStyle="1">
    <w:name w:val="Heading 9 Char"/>
    <w:link w:val="Heading9"/>
    <w:rsid w:val="000A237E"/>
    <w:rPr>
      <w:rFonts w:ascii="Book Antiqua" w:hAnsi="Book Antiqua" w:eastAsia="Times New Roman" w:cs="Times New Roman"/>
      <w:b/>
      <w:bCs/>
      <w:color w:val="000000"/>
      <w:szCs w:val="24"/>
    </w:rPr>
  </w:style>
  <w:style w:type="paragraph" w:styleId="BodyText2">
    <w:name w:val="Body Text 2"/>
    <w:basedOn w:val="Normal"/>
    <w:link w:val="BodyText2Char"/>
    <w:rsid w:val="000A237E"/>
    <w:rPr>
      <w:i/>
      <w:iCs/>
      <w:color w:val="FF0000"/>
    </w:rPr>
  </w:style>
  <w:style w:type="character" w:styleId="BodyText2Char" w:customStyle="1">
    <w:name w:val="Body Text 2 Char"/>
    <w:link w:val="BodyText2"/>
    <w:rsid w:val="000A237E"/>
    <w:rPr>
      <w:rFonts w:ascii="Times New Roman" w:hAnsi="Times New Roman" w:eastAsia="Times New Roman" w:cs="Times New Roman"/>
      <w:i/>
      <w:iCs/>
      <w:color w:val="FF0000"/>
      <w:sz w:val="24"/>
      <w:szCs w:val="24"/>
    </w:rPr>
  </w:style>
  <w:style w:type="paragraph" w:styleId="BodyTextIndent2">
    <w:name w:val="Body Text Indent 2"/>
    <w:basedOn w:val="Normal"/>
    <w:link w:val="BodyTextIndent2Char"/>
    <w:rsid w:val="000A237E"/>
    <w:pPr>
      <w:spacing w:after="120" w:line="480" w:lineRule="auto"/>
      <w:ind w:left="360"/>
    </w:pPr>
  </w:style>
  <w:style w:type="character" w:styleId="BodyTextIndent2Char" w:customStyle="1">
    <w:name w:val="Body Text Indent 2 Char"/>
    <w:link w:val="BodyTextIndent2"/>
    <w:rsid w:val="000A237E"/>
    <w:rPr>
      <w:rFonts w:ascii="Times New Roman" w:hAnsi="Times New Roman" w:eastAsia="Times New Roman" w:cs="Times New Roman"/>
      <w:sz w:val="24"/>
      <w:szCs w:val="24"/>
    </w:rPr>
  </w:style>
  <w:style w:type="paragraph" w:styleId="BodyTextIndent3">
    <w:name w:val="Body Text Indent 3"/>
    <w:basedOn w:val="Normal"/>
    <w:link w:val="BodyTextIndent3Char"/>
    <w:rsid w:val="000A237E"/>
    <w:pPr>
      <w:spacing w:after="120"/>
      <w:ind w:left="360"/>
    </w:pPr>
    <w:rPr>
      <w:sz w:val="16"/>
      <w:szCs w:val="16"/>
    </w:rPr>
  </w:style>
  <w:style w:type="character" w:styleId="BodyTextIndent3Char" w:customStyle="1">
    <w:name w:val="Body Text Indent 3 Char"/>
    <w:link w:val="BodyTextIndent3"/>
    <w:rsid w:val="000A237E"/>
    <w:rPr>
      <w:rFonts w:ascii="Times New Roman" w:hAnsi="Times New Roman" w:eastAsia="Times New Roman" w:cs="Times New Roman"/>
      <w:sz w:val="16"/>
      <w:szCs w:val="16"/>
    </w:rPr>
  </w:style>
  <w:style w:type="paragraph" w:styleId="ListParagraph">
    <w:name w:val="List Paragraph"/>
    <w:aliases w:val="Bullets,WinDForce-Letter,List Paragraph1,Report Para,Colorful List - Accent 11,Colorful List - Accent 111,Medium Grid 1 - Accent 21,List Paragraph11,Number Bullets,Heading 2_sj,En tête 1,Resume Title,Indent Paragraph,Citation List"/>
    <w:basedOn w:val="Normal"/>
    <w:link w:val="ListParagraphChar"/>
    <w:uiPriority w:val="34"/>
    <w:qFormat/>
    <w:rsid w:val="000A237E"/>
    <w:pPr>
      <w:ind w:left="720"/>
      <w:contextualSpacing/>
    </w:pPr>
  </w:style>
  <w:style w:type="character" w:styleId="Heading7Char" w:customStyle="1">
    <w:name w:val="Heading 7 Char"/>
    <w:link w:val="Heading7"/>
    <w:uiPriority w:val="9"/>
    <w:semiHidden/>
    <w:rsid w:val="000A237E"/>
    <w:rPr>
      <w:rFonts w:ascii="Cambria" w:hAnsi="Cambria" w:eastAsia="Times New Roman" w:cs="Times New Roman"/>
      <w:i/>
      <w:iCs/>
      <w:color w:val="404040"/>
      <w:sz w:val="24"/>
      <w:szCs w:val="24"/>
    </w:rPr>
  </w:style>
  <w:style w:type="character" w:styleId="Heading4Char" w:customStyle="1">
    <w:name w:val="Heading 4 Char"/>
    <w:link w:val="Heading4"/>
    <w:uiPriority w:val="9"/>
    <w:semiHidden/>
    <w:rsid w:val="000A237E"/>
    <w:rPr>
      <w:rFonts w:ascii="Cambria" w:hAnsi="Cambria" w:eastAsia="Times New Roman" w:cs="Times New Roman"/>
      <w:b/>
      <w:bCs/>
      <w:i/>
      <w:iCs/>
      <w:color w:val="4F81BD"/>
      <w:sz w:val="24"/>
      <w:szCs w:val="24"/>
    </w:rPr>
  </w:style>
  <w:style w:type="character" w:styleId="Heading6Char" w:customStyle="1">
    <w:name w:val="Heading 6 Char"/>
    <w:link w:val="Heading6"/>
    <w:uiPriority w:val="9"/>
    <w:semiHidden/>
    <w:rsid w:val="000A237E"/>
    <w:rPr>
      <w:rFonts w:ascii="Cambria" w:hAnsi="Cambria" w:eastAsia="Times New Roman" w:cs="Times New Roman"/>
      <w:i/>
      <w:iCs/>
      <w:color w:val="243F60"/>
      <w:sz w:val="24"/>
      <w:szCs w:val="24"/>
    </w:rPr>
  </w:style>
  <w:style w:type="character" w:styleId="Heading8Char" w:customStyle="1">
    <w:name w:val="Heading 8 Char"/>
    <w:link w:val="Heading8"/>
    <w:uiPriority w:val="9"/>
    <w:semiHidden/>
    <w:rsid w:val="000A237E"/>
    <w:rPr>
      <w:rFonts w:ascii="Cambria" w:hAnsi="Cambria" w:eastAsia="Times New Roman" w:cs="Times New Roman"/>
      <w:color w:val="404040"/>
      <w:sz w:val="20"/>
      <w:szCs w:val="20"/>
    </w:rPr>
  </w:style>
  <w:style w:type="character" w:styleId="CommentReference">
    <w:name w:val="annotation reference"/>
    <w:uiPriority w:val="99"/>
    <w:semiHidden/>
    <w:rsid w:val="000A237E"/>
    <w:rPr>
      <w:sz w:val="16"/>
      <w:szCs w:val="16"/>
    </w:rPr>
  </w:style>
  <w:style w:type="paragraph" w:styleId="TOC1">
    <w:name w:val="toc 1"/>
    <w:basedOn w:val="Normal"/>
    <w:next w:val="Normal"/>
    <w:autoRedefine/>
    <w:semiHidden/>
    <w:rsid w:val="000A237E"/>
    <w:pPr>
      <w:jc w:val="center"/>
    </w:pPr>
    <w:rPr>
      <w:rFonts w:ascii="Arial" w:hAnsi="Arial" w:cs="Arial"/>
      <w:b/>
      <w:bCs/>
      <w:sz w:val="20"/>
    </w:rPr>
  </w:style>
  <w:style w:type="character" w:styleId="Heading5Char" w:customStyle="1">
    <w:name w:val="Heading 5 Char"/>
    <w:link w:val="Heading5"/>
    <w:uiPriority w:val="9"/>
    <w:semiHidden/>
    <w:rsid w:val="000A237E"/>
    <w:rPr>
      <w:rFonts w:ascii="Cambria" w:hAnsi="Cambria" w:eastAsia="Times New Roman" w:cs="Times New Roman"/>
      <w:color w:val="243F60"/>
      <w:sz w:val="24"/>
      <w:szCs w:val="24"/>
    </w:rPr>
  </w:style>
  <w:style w:type="paragraph" w:styleId="WW-BlockText" w:customStyle="1">
    <w:name w:val="WW-Block Text"/>
    <w:basedOn w:val="Normal"/>
    <w:rsid w:val="000A2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verflowPunct w:val="0"/>
      <w:autoSpaceDE w:val="0"/>
      <w:ind w:left="720" w:right="432"/>
      <w:textAlignment w:val="baseline"/>
    </w:pPr>
    <w:rPr>
      <w:rFonts w:ascii="Melior" w:hAnsi="Melior"/>
      <w:sz w:val="20"/>
      <w:szCs w:val="20"/>
      <w:lang w:eastAsia="ar-SA"/>
    </w:rPr>
  </w:style>
  <w:style w:type="paragraph" w:styleId="CommentText">
    <w:name w:val="annotation text"/>
    <w:basedOn w:val="Normal"/>
    <w:link w:val="CommentTextChar"/>
    <w:uiPriority w:val="99"/>
    <w:rsid w:val="000A237E"/>
    <w:rPr>
      <w:sz w:val="20"/>
      <w:szCs w:val="20"/>
    </w:rPr>
  </w:style>
  <w:style w:type="character" w:styleId="CommentTextChar" w:customStyle="1">
    <w:name w:val="Comment Text Char"/>
    <w:link w:val="CommentText"/>
    <w:uiPriority w:val="99"/>
    <w:rsid w:val="000A237E"/>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6FAF"/>
    <w:rPr>
      <w:b/>
      <w:bCs/>
    </w:rPr>
  </w:style>
  <w:style w:type="character" w:styleId="CommentSubjectChar" w:customStyle="1">
    <w:name w:val="Comment Subject Char"/>
    <w:link w:val="CommentSubject"/>
    <w:uiPriority w:val="99"/>
    <w:semiHidden/>
    <w:rsid w:val="00666FAF"/>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666FAF"/>
    <w:rPr>
      <w:rFonts w:ascii="Tahoma" w:hAnsi="Tahoma" w:cs="Tahoma"/>
      <w:sz w:val="16"/>
      <w:szCs w:val="16"/>
    </w:rPr>
  </w:style>
  <w:style w:type="character" w:styleId="BalloonTextChar" w:customStyle="1">
    <w:name w:val="Balloon Text Char"/>
    <w:link w:val="BalloonText"/>
    <w:uiPriority w:val="99"/>
    <w:semiHidden/>
    <w:rsid w:val="00666FAF"/>
    <w:rPr>
      <w:rFonts w:ascii="Tahoma" w:hAnsi="Tahoma" w:eastAsia="Times New Roman" w:cs="Tahoma"/>
      <w:sz w:val="16"/>
      <w:szCs w:val="16"/>
    </w:rPr>
  </w:style>
  <w:style w:type="paragraph" w:styleId="Footer">
    <w:name w:val="footer"/>
    <w:basedOn w:val="Normal"/>
    <w:link w:val="FooterChar"/>
    <w:uiPriority w:val="99"/>
    <w:unhideWhenUsed/>
    <w:rsid w:val="002240B3"/>
    <w:pPr>
      <w:widowControl w:val="0"/>
      <w:tabs>
        <w:tab w:val="center" w:pos="4153"/>
        <w:tab w:val="right" w:pos="8306"/>
      </w:tabs>
      <w:snapToGrid w:val="0"/>
    </w:pPr>
    <w:rPr>
      <w:rFonts w:eastAsia="SimSun"/>
      <w:kern w:val="2"/>
      <w:sz w:val="18"/>
      <w:szCs w:val="18"/>
      <w:lang w:eastAsia="zh-CN"/>
    </w:rPr>
  </w:style>
  <w:style w:type="character" w:styleId="FooterChar" w:customStyle="1">
    <w:name w:val="Footer Char"/>
    <w:link w:val="Footer"/>
    <w:uiPriority w:val="99"/>
    <w:rsid w:val="002240B3"/>
    <w:rPr>
      <w:rFonts w:ascii="Times New Roman" w:hAnsi="Times New Roman" w:eastAsia="SimSun" w:cs="Times New Roman"/>
      <w:kern w:val="2"/>
      <w:sz w:val="18"/>
      <w:szCs w:val="18"/>
      <w:lang w:eastAsia="zh-CN"/>
    </w:rPr>
  </w:style>
  <w:style w:type="paragraph" w:styleId="BodyText">
    <w:name w:val="Body Text"/>
    <w:basedOn w:val="Normal"/>
    <w:link w:val="BodyTextChar"/>
    <w:uiPriority w:val="99"/>
    <w:semiHidden/>
    <w:unhideWhenUsed/>
    <w:rsid w:val="00C13D6B"/>
    <w:pPr>
      <w:spacing w:after="120"/>
    </w:pPr>
  </w:style>
  <w:style w:type="character" w:styleId="BodyTextChar" w:customStyle="1">
    <w:name w:val="Body Text Char"/>
    <w:link w:val="BodyText"/>
    <w:uiPriority w:val="99"/>
    <w:semiHidden/>
    <w:rsid w:val="00C13D6B"/>
    <w:rPr>
      <w:rFonts w:ascii="Times New Roman" w:hAnsi="Times New Roman" w:eastAsia="Times New Roman" w:cs="Times New Roman"/>
      <w:sz w:val="24"/>
      <w:szCs w:val="24"/>
    </w:rPr>
  </w:style>
  <w:style w:type="character" w:styleId="ListParagraphChar" w:customStyle="1">
    <w:name w:val="List Paragraph Char"/>
    <w:aliases w:val="Bullets Char,WinDForce-Letter Char,List Paragraph1 Char,Report Para Char,Colorful List - Accent 11 Char,Colorful List - Accent 111 Char,Medium Grid 1 - Accent 21 Char,List Paragraph11 Char,Number Bullets Char,Heading 2_sj Char"/>
    <w:link w:val="ListParagraph"/>
    <w:uiPriority w:val="34"/>
    <w:qFormat/>
    <w:rsid w:val="00E86362"/>
    <w:rPr>
      <w:rFonts w:ascii="Times New Roman" w:hAnsi="Times New Roman" w:eastAsia="Times New Roman"/>
      <w:sz w:val="24"/>
      <w:szCs w:val="24"/>
    </w:rPr>
  </w:style>
  <w:style w:type="table" w:styleId="TableGrid">
    <w:name w:val="Table Grid"/>
    <w:basedOn w:val="TableNormal"/>
    <w:uiPriority w:val="59"/>
    <w:rsid w:val="00F53CA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evel11" w:customStyle="1">
    <w:name w:val="Level 1.1"/>
    <w:aliases w:val="Reports"/>
    <w:basedOn w:val="Normal"/>
    <w:uiPriority w:val="99"/>
    <w:rsid w:val="00DD2664"/>
    <w:pPr>
      <w:keepLines/>
      <w:tabs>
        <w:tab w:val="num" w:pos="720"/>
        <w:tab w:val="left" w:pos="1440"/>
        <w:tab w:val="left" w:pos="2304"/>
      </w:tabs>
      <w:spacing w:after="288"/>
      <w:ind w:left="720" w:hanging="720"/>
      <w:jc w:val="both"/>
    </w:pPr>
    <w:rPr>
      <w:rFonts w:ascii="Arial" w:hAnsi="Arial"/>
      <w:kern w:val="28"/>
      <w:lang w:val="en-GB"/>
    </w:rPr>
  </w:style>
  <w:style w:type="paragraph" w:styleId="Header">
    <w:name w:val="header"/>
    <w:basedOn w:val="Normal"/>
    <w:link w:val="HeaderChar"/>
    <w:uiPriority w:val="99"/>
    <w:unhideWhenUsed/>
    <w:rsid w:val="00EE6FD0"/>
    <w:pPr>
      <w:tabs>
        <w:tab w:val="center" w:pos="4513"/>
        <w:tab w:val="right" w:pos="9026"/>
      </w:tabs>
    </w:pPr>
  </w:style>
  <w:style w:type="character" w:styleId="HeaderChar" w:customStyle="1">
    <w:name w:val="Header Char"/>
    <w:basedOn w:val="DefaultParagraphFont"/>
    <w:link w:val="Header"/>
    <w:uiPriority w:val="99"/>
    <w:rsid w:val="00EE6FD0"/>
    <w:rPr>
      <w:rFonts w:ascii="Times New Roman" w:hAnsi="Times New Roman" w:eastAsia="Times New Roman"/>
      <w:sz w:val="24"/>
      <w:szCs w:val="24"/>
      <w:lang w:val="en-US" w:eastAsia="en-US"/>
    </w:rPr>
  </w:style>
  <w:style w:type="paragraph" w:styleId="FWBCont2" w:customStyle="1">
    <w:name w:val="FWB Cont 2"/>
    <w:basedOn w:val="Normal"/>
    <w:uiPriority w:val="99"/>
    <w:rsid w:val="009133DE"/>
    <w:pPr>
      <w:spacing w:after="240"/>
      <w:jc w:val="both"/>
    </w:pPr>
    <w:rPr>
      <w:rFonts w:eastAsia="SimSun"/>
      <w:lang w:val="en-GB"/>
    </w:rPr>
  </w:style>
  <w:style w:type="paragraph" w:styleId="H1Ashurst" w:customStyle="1">
    <w:name w:val="H1Ashurst"/>
    <w:basedOn w:val="Normal"/>
    <w:next w:val="H2Ashurst"/>
    <w:uiPriority w:val="99"/>
    <w:qFormat/>
    <w:rsid w:val="002A4882"/>
    <w:pPr>
      <w:keepNext/>
      <w:numPr>
        <w:numId w:val="64"/>
      </w:numPr>
      <w:tabs>
        <w:tab w:val="left" w:pos="2030"/>
      </w:tabs>
      <w:adjustRightInd w:val="0"/>
      <w:spacing w:after="220" w:line="264" w:lineRule="auto"/>
      <w:jc w:val="both"/>
      <w:outlineLvl w:val="0"/>
    </w:pPr>
    <w:rPr>
      <w:rFonts w:ascii="Verdana" w:hAnsi="Verdana" w:eastAsia="Microsoft JhengHei" w:cs="Verdana"/>
      <w:b/>
      <w:bCs/>
      <w:caps/>
      <w:sz w:val="18"/>
      <w:szCs w:val="18"/>
      <w:lang w:val="en-GB" w:eastAsia="zh-TW"/>
    </w:rPr>
  </w:style>
  <w:style w:type="paragraph" w:styleId="H2Ashurst" w:customStyle="1">
    <w:name w:val="H2Ashurst"/>
    <w:basedOn w:val="Normal"/>
    <w:uiPriority w:val="99"/>
    <w:qFormat/>
    <w:rsid w:val="002A4882"/>
    <w:pPr>
      <w:numPr>
        <w:ilvl w:val="1"/>
        <w:numId w:val="64"/>
      </w:numPr>
      <w:tabs>
        <w:tab w:val="left" w:pos="1440"/>
      </w:tabs>
      <w:adjustRightInd w:val="0"/>
      <w:spacing w:after="220" w:line="264" w:lineRule="auto"/>
      <w:jc w:val="both"/>
      <w:outlineLvl w:val="1"/>
    </w:pPr>
    <w:rPr>
      <w:rFonts w:ascii="Verdana" w:hAnsi="Verdana" w:eastAsia="Microsoft JhengHei" w:cs="Verdana"/>
      <w:sz w:val="18"/>
      <w:szCs w:val="18"/>
      <w:lang w:val="en-GB" w:eastAsia="zh-TW"/>
    </w:rPr>
  </w:style>
  <w:style w:type="paragraph" w:styleId="H3Ashurst" w:customStyle="1">
    <w:name w:val="H3Ashurst"/>
    <w:basedOn w:val="Normal"/>
    <w:uiPriority w:val="99"/>
    <w:qFormat/>
    <w:rsid w:val="002A4882"/>
    <w:pPr>
      <w:numPr>
        <w:ilvl w:val="2"/>
        <w:numId w:val="64"/>
      </w:numPr>
      <w:tabs>
        <w:tab w:val="left" w:pos="782"/>
        <w:tab w:val="left" w:pos="2160"/>
      </w:tabs>
      <w:adjustRightInd w:val="0"/>
      <w:spacing w:after="220" w:line="264" w:lineRule="auto"/>
      <w:jc w:val="both"/>
      <w:outlineLvl w:val="2"/>
    </w:pPr>
    <w:rPr>
      <w:rFonts w:ascii="Verdana" w:hAnsi="Verdana" w:eastAsia="Microsoft JhengHei" w:cs="Verdana"/>
      <w:sz w:val="18"/>
      <w:szCs w:val="18"/>
      <w:lang w:val="en-GB" w:eastAsia="zh-TW"/>
    </w:rPr>
  </w:style>
  <w:style w:type="paragraph" w:styleId="H4Ashurst" w:customStyle="1">
    <w:name w:val="H4Ashurst"/>
    <w:basedOn w:val="Normal"/>
    <w:uiPriority w:val="99"/>
    <w:qFormat/>
    <w:rsid w:val="002A4882"/>
    <w:pPr>
      <w:numPr>
        <w:ilvl w:val="3"/>
        <w:numId w:val="64"/>
      </w:numPr>
      <w:tabs>
        <w:tab w:val="left" w:pos="782"/>
        <w:tab w:val="left" w:pos="2880"/>
      </w:tabs>
      <w:adjustRightInd w:val="0"/>
      <w:spacing w:after="220" w:line="264" w:lineRule="auto"/>
      <w:jc w:val="both"/>
      <w:outlineLvl w:val="3"/>
    </w:pPr>
    <w:rPr>
      <w:rFonts w:ascii="Verdana" w:hAnsi="Verdana" w:eastAsia="Microsoft JhengHei" w:cs="Verdana"/>
      <w:sz w:val="18"/>
      <w:szCs w:val="18"/>
      <w:lang w:val="en-GB" w:eastAsia="zh-TW"/>
    </w:rPr>
  </w:style>
  <w:style w:type="paragraph" w:styleId="H5Ashurst" w:customStyle="1">
    <w:name w:val="H5Ashurst"/>
    <w:basedOn w:val="Normal"/>
    <w:uiPriority w:val="99"/>
    <w:qFormat/>
    <w:rsid w:val="002A4882"/>
    <w:pPr>
      <w:numPr>
        <w:ilvl w:val="4"/>
        <w:numId w:val="64"/>
      </w:numPr>
      <w:tabs>
        <w:tab w:val="left" w:pos="3600"/>
      </w:tabs>
      <w:adjustRightInd w:val="0"/>
      <w:spacing w:after="220" w:line="264" w:lineRule="auto"/>
      <w:jc w:val="both"/>
      <w:outlineLvl w:val="4"/>
    </w:pPr>
    <w:rPr>
      <w:rFonts w:ascii="Verdana" w:hAnsi="Verdana" w:eastAsia="Microsoft JhengHei" w:cs="Verdana"/>
      <w:sz w:val="18"/>
      <w:szCs w:val="18"/>
      <w:lang w:val="en-GB" w:eastAsia="zh-TW"/>
    </w:rPr>
  </w:style>
  <w:style w:type="paragraph" w:styleId="H6Ashurst" w:customStyle="1">
    <w:name w:val="H6Ashurst"/>
    <w:basedOn w:val="Normal"/>
    <w:qFormat/>
    <w:rsid w:val="002A4882"/>
    <w:pPr>
      <w:numPr>
        <w:ilvl w:val="5"/>
        <w:numId w:val="64"/>
      </w:numPr>
      <w:tabs>
        <w:tab w:val="left" w:pos="4320"/>
      </w:tabs>
      <w:adjustRightInd w:val="0"/>
      <w:spacing w:after="220" w:line="264" w:lineRule="auto"/>
      <w:jc w:val="both"/>
      <w:outlineLvl w:val="5"/>
    </w:pPr>
    <w:rPr>
      <w:rFonts w:ascii="Verdana" w:hAnsi="Verdana" w:eastAsia="Microsoft JhengHei" w:cs="Verdana"/>
      <w:sz w:val="18"/>
      <w:szCs w:val="18"/>
      <w:lang w:val="en-GB" w:eastAsia="zh-TW"/>
    </w:rPr>
  </w:style>
  <w:style w:type="paragraph" w:styleId="H7Ashurst" w:customStyle="1">
    <w:name w:val="H7Ashurst"/>
    <w:basedOn w:val="Normal"/>
    <w:uiPriority w:val="38"/>
    <w:qFormat/>
    <w:rsid w:val="002A4882"/>
    <w:pPr>
      <w:numPr>
        <w:ilvl w:val="6"/>
        <w:numId w:val="64"/>
      </w:numPr>
      <w:tabs>
        <w:tab w:val="left" w:pos="5040"/>
      </w:tabs>
      <w:adjustRightInd w:val="0"/>
      <w:spacing w:after="220" w:line="264" w:lineRule="auto"/>
      <w:jc w:val="both"/>
      <w:outlineLvl w:val="6"/>
    </w:pPr>
    <w:rPr>
      <w:rFonts w:ascii="Verdana" w:hAnsi="Verdana" w:eastAsia="Microsoft JhengHei" w:cs="Verdana"/>
      <w:sz w:val="18"/>
      <w:szCs w:val="18"/>
      <w:lang w:val="en-GB" w:eastAsia="zh-TW"/>
    </w:rPr>
  </w:style>
  <w:style w:type="paragraph" w:styleId="H8Ashurst" w:customStyle="1">
    <w:name w:val="H8Ashurst"/>
    <w:basedOn w:val="Normal"/>
    <w:uiPriority w:val="38"/>
    <w:qFormat/>
    <w:rsid w:val="002A4882"/>
    <w:pPr>
      <w:numPr>
        <w:ilvl w:val="7"/>
        <w:numId w:val="64"/>
      </w:numPr>
      <w:tabs>
        <w:tab w:val="left" w:pos="5760"/>
      </w:tabs>
      <w:adjustRightInd w:val="0"/>
      <w:spacing w:after="220" w:line="264" w:lineRule="auto"/>
      <w:jc w:val="both"/>
      <w:outlineLvl w:val="7"/>
    </w:pPr>
    <w:rPr>
      <w:rFonts w:ascii="Verdana" w:hAnsi="Verdana" w:eastAsia="Microsoft JhengHei" w:cs="Verdana"/>
      <w:sz w:val="18"/>
      <w:szCs w:val="18"/>
      <w:lang w:val="en-GB" w:eastAsia="zh-TW"/>
    </w:rPr>
  </w:style>
  <w:style w:type="paragraph" w:styleId="StdL2" w:customStyle="1">
    <w:name w:val="Std L2"/>
    <w:basedOn w:val="Normal"/>
    <w:uiPriority w:val="99"/>
    <w:qFormat/>
    <w:rsid w:val="00C54EF3"/>
    <w:pPr>
      <w:numPr>
        <w:ilvl w:val="1"/>
        <w:numId w:val="74"/>
      </w:numPr>
      <w:adjustRightInd w:val="0"/>
      <w:spacing w:before="120" w:after="120" w:line="300" w:lineRule="auto"/>
      <w:jc w:val="both"/>
      <w:outlineLvl w:val="1"/>
    </w:pPr>
    <w:rPr>
      <w:rFonts w:ascii="Verdana" w:hAnsi="Verdana"/>
      <w:sz w:val="16"/>
      <w:szCs w:val="22"/>
      <w:lang w:val="en-GB" w:eastAsia="en-GB"/>
    </w:rPr>
  </w:style>
  <w:style w:type="paragraph" w:styleId="StdL1" w:customStyle="1">
    <w:name w:val="Std L1"/>
    <w:basedOn w:val="Normal"/>
    <w:uiPriority w:val="99"/>
    <w:qFormat/>
    <w:rsid w:val="00C54EF3"/>
    <w:pPr>
      <w:numPr>
        <w:numId w:val="74"/>
      </w:numPr>
      <w:adjustRightInd w:val="0"/>
      <w:spacing w:before="120" w:after="120" w:line="300" w:lineRule="auto"/>
      <w:jc w:val="both"/>
      <w:outlineLvl w:val="0"/>
    </w:pPr>
    <w:rPr>
      <w:rFonts w:ascii="Verdana" w:hAnsi="Verdana"/>
      <w:b/>
      <w:sz w:val="16"/>
      <w:szCs w:val="22"/>
      <w:lang w:val="en-GB" w:eastAsia="en-GB"/>
    </w:rPr>
  </w:style>
  <w:style w:type="character" w:styleId="StdL4Char" w:customStyle="1">
    <w:name w:val="Std L4 Char"/>
    <w:basedOn w:val="DefaultParagraphFont"/>
    <w:link w:val="StdL4"/>
    <w:uiPriority w:val="99"/>
    <w:locked/>
    <w:rsid w:val="00C54EF3"/>
    <w:rPr>
      <w:rFonts w:ascii="Verdana" w:hAnsi="Verdana" w:eastAsia="Times New Roman"/>
      <w:sz w:val="16"/>
      <w:szCs w:val="22"/>
      <w:lang w:val="en-GB" w:eastAsia="en-GB"/>
    </w:rPr>
  </w:style>
  <w:style w:type="paragraph" w:styleId="StdL4" w:customStyle="1">
    <w:name w:val="Std L4"/>
    <w:basedOn w:val="Normal"/>
    <w:link w:val="StdL4Char"/>
    <w:uiPriority w:val="99"/>
    <w:qFormat/>
    <w:rsid w:val="00C54EF3"/>
    <w:pPr>
      <w:numPr>
        <w:ilvl w:val="3"/>
        <w:numId w:val="74"/>
      </w:numPr>
      <w:adjustRightInd w:val="0"/>
      <w:spacing w:before="60" w:after="60" w:line="300" w:lineRule="auto"/>
      <w:jc w:val="both"/>
      <w:outlineLvl w:val="3"/>
    </w:pPr>
    <w:rPr>
      <w:rFonts w:ascii="Verdana" w:hAnsi="Verdana"/>
      <w:sz w:val="16"/>
      <w:szCs w:val="22"/>
      <w:lang w:val="en-GB" w:eastAsia="en-GB"/>
    </w:rPr>
  </w:style>
  <w:style w:type="paragraph" w:styleId="StdL3" w:customStyle="1">
    <w:name w:val="Std L3"/>
    <w:basedOn w:val="Normal"/>
    <w:uiPriority w:val="99"/>
    <w:qFormat/>
    <w:rsid w:val="00C54EF3"/>
    <w:pPr>
      <w:numPr>
        <w:ilvl w:val="2"/>
        <w:numId w:val="74"/>
      </w:numPr>
      <w:adjustRightInd w:val="0"/>
      <w:spacing w:before="120" w:after="120" w:line="300" w:lineRule="auto"/>
      <w:jc w:val="both"/>
      <w:outlineLvl w:val="2"/>
    </w:pPr>
    <w:rPr>
      <w:rFonts w:ascii="Verdana" w:hAnsi="Verdana"/>
      <w:sz w:val="16"/>
      <w:szCs w:val="22"/>
      <w:lang w:val="en-GB" w:eastAsia="en-GB"/>
    </w:rPr>
  </w:style>
  <w:style w:type="paragraph" w:styleId="StdBody" w:customStyle="1">
    <w:name w:val="Std Body"/>
    <w:basedOn w:val="Normal"/>
    <w:uiPriority w:val="99"/>
    <w:rsid w:val="00C54EF3"/>
    <w:pPr>
      <w:adjustRightInd w:val="0"/>
      <w:spacing w:after="120" w:line="300" w:lineRule="auto"/>
      <w:ind w:left="851"/>
      <w:jc w:val="both"/>
    </w:pPr>
    <w:rPr>
      <w:rFonts w:ascii="Verdana" w:hAnsi="Verdana"/>
      <w:sz w:val="16"/>
      <w:szCs w:val="22"/>
      <w:lang w:val="en-GB" w:eastAsia="en-GB"/>
    </w:rPr>
  </w:style>
  <w:style w:type="paragraph" w:styleId="StdL2Heading" w:customStyle="1">
    <w:name w:val="Std L2 Heading"/>
    <w:basedOn w:val="StdL2"/>
    <w:qFormat/>
    <w:rsid w:val="00C54EF3"/>
    <w:rPr>
      <w:u w:val="single"/>
    </w:rPr>
  </w:style>
  <w:style w:type="paragraph" w:styleId="StdL5" w:customStyle="1">
    <w:name w:val="Std L5"/>
    <w:basedOn w:val="StdL4"/>
    <w:qFormat/>
    <w:rsid w:val="00C54EF3"/>
    <w:pPr>
      <w:numPr>
        <w:ilvl w:val="4"/>
      </w:numPr>
      <w:tabs>
        <w:tab w:val="clear" w:pos="1985"/>
        <w:tab w:val="num" w:pos="360"/>
      </w:tabs>
    </w:pPr>
  </w:style>
  <w:style w:type="paragraph" w:styleId="Revision">
    <w:name w:val="Revision"/>
    <w:hidden/>
    <w:uiPriority w:val="99"/>
    <w:semiHidden/>
    <w:rsid w:val="00E35C21"/>
    <w:rPr>
      <w:rFonts w:ascii="Times New Roman" w:hAnsi="Times New Roman"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1500">
      <w:bodyDiv w:val="1"/>
      <w:marLeft w:val="0"/>
      <w:marRight w:val="0"/>
      <w:marTop w:val="0"/>
      <w:marBottom w:val="0"/>
      <w:divBdr>
        <w:top w:val="none" w:sz="0" w:space="0" w:color="auto"/>
        <w:left w:val="none" w:sz="0" w:space="0" w:color="auto"/>
        <w:bottom w:val="none" w:sz="0" w:space="0" w:color="auto"/>
        <w:right w:val="none" w:sz="0" w:space="0" w:color="auto"/>
      </w:divBdr>
    </w:div>
    <w:div w:id="162668746">
      <w:bodyDiv w:val="1"/>
      <w:marLeft w:val="0"/>
      <w:marRight w:val="0"/>
      <w:marTop w:val="0"/>
      <w:marBottom w:val="0"/>
      <w:divBdr>
        <w:top w:val="none" w:sz="0" w:space="0" w:color="auto"/>
        <w:left w:val="none" w:sz="0" w:space="0" w:color="auto"/>
        <w:bottom w:val="none" w:sz="0" w:space="0" w:color="auto"/>
        <w:right w:val="none" w:sz="0" w:space="0" w:color="auto"/>
      </w:divBdr>
    </w:div>
    <w:div w:id="176241195">
      <w:bodyDiv w:val="1"/>
      <w:marLeft w:val="0"/>
      <w:marRight w:val="0"/>
      <w:marTop w:val="0"/>
      <w:marBottom w:val="0"/>
      <w:divBdr>
        <w:top w:val="none" w:sz="0" w:space="0" w:color="auto"/>
        <w:left w:val="none" w:sz="0" w:space="0" w:color="auto"/>
        <w:bottom w:val="none" w:sz="0" w:space="0" w:color="auto"/>
        <w:right w:val="none" w:sz="0" w:space="0" w:color="auto"/>
      </w:divBdr>
    </w:div>
    <w:div w:id="215702351">
      <w:bodyDiv w:val="1"/>
      <w:marLeft w:val="0"/>
      <w:marRight w:val="0"/>
      <w:marTop w:val="0"/>
      <w:marBottom w:val="0"/>
      <w:divBdr>
        <w:top w:val="none" w:sz="0" w:space="0" w:color="auto"/>
        <w:left w:val="none" w:sz="0" w:space="0" w:color="auto"/>
        <w:bottom w:val="none" w:sz="0" w:space="0" w:color="auto"/>
        <w:right w:val="none" w:sz="0" w:space="0" w:color="auto"/>
      </w:divBdr>
    </w:div>
    <w:div w:id="285896397">
      <w:bodyDiv w:val="1"/>
      <w:marLeft w:val="0"/>
      <w:marRight w:val="0"/>
      <w:marTop w:val="0"/>
      <w:marBottom w:val="0"/>
      <w:divBdr>
        <w:top w:val="none" w:sz="0" w:space="0" w:color="auto"/>
        <w:left w:val="none" w:sz="0" w:space="0" w:color="auto"/>
        <w:bottom w:val="none" w:sz="0" w:space="0" w:color="auto"/>
        <w:right w:val="none" w:sz="0" w:space="0" w:color="auto"/>
      </w:divBdr>
    </w:div>
    <w:div w:id="311953557">
      <w:bodyDiv w:val="1"/>
      <w:marLeft w:val="0"/>
      <w:marRight w:val="0"/>
      <w:marTop w:val="0"/>
      <w:marBottom w:val="0"/>
      <w:divBdr>
        <w:top w:val="none" w:sz="0" w:space="0" w:color="auto"/>
        <w:left w:val="none" w:sz="0" w:space="0" w:color="auto"/>
        <w:bottom w:val="none" w:sz="0" w:space="0" w:color="auto"/>
        <w:right w:val="none" w:sz="0" w:space="0" w:color="auto"/>
      </w:divBdr>
    </w:div>
    <w:div w:id="508451479">
      <w:bodyDiv w:val="1"/>
      <w:marLeft w:val="0"/>
      <w:marRight w:val="0"/>
      <w:marTop w:val="0"/>
      <w:marBottom w:val="0"/>
      <w:divBdr>
        <w:top w:val="none" w:sz="0" w:space="0" w:color="auto"/>
        <w:left w:val="none" w:sz="0" w:space="0" w:color="auto"/>
        <w:bottom w:val="none" w:sz="0" w:space="0" w:color="auto"/>
        <w:right w:val="none" w:sz="0" w:space="0" w:color="auto"/>
      </w:divBdr>
    </w:div>
    <w:div w:id="549346466">
      <w:bodyDiv w:val="1"/>
      <w:marLeft w:val="0"/>
      <w:marRight w:val="0"/>
      <w:marTop w:val="0"/>
      <w:marBottom w:val="0"/>
      <w:divBdr>
        <w:top w:val="none" w:sz="0" w:space="0" w:color="auto"/>
        <w:left w:val="none" w:sz="0" w:space="0" w:color="auto"/>
        <w:bottom w:val="none" w:sz="0" w:space="0" w:color="auto"/>
        <w:right w:val="none" w:sz="0" w:space="0" w:color="auto"/>
      </w:divBdr>
    </w:div>
    <w:div w:id="557979902">
      <w:bodyDiv w:val="1"/>
      <w:marLeft w:val="0"/>
      <w:marRight w:val="0"/>
      <w:marTop w:val="0"/>
      <w:marBottom w:val="0"/>
      <w:divBdr>
        <w:top w:val="none" w:sz="0" w:space="0" w:color="auto"/>
        <w:left w:val="none" w:sz="0" w:space="0" w:color="auto"/>
        <w:bottom w:val="none" w:sz="0" w:space="0" w:color="auto"/>
        <w:right w:val="none" w:sz="0" w:space="0" w:color="auto"/>
      </w:divBdr>
    </w:div>
    <w:div w:id="578175249">
      <w:bodyDiv w:val="1"/>
      <w:marLeft w:val="0"/>
      <w:marRight w:val="0"/>
      <w:marTop w:val="0"/>
      <w:marBottom w:val="0"/>
      <w:divBdr>
        <w:top w:val="none" w:sz="0" w:space="0" w:color="auto"/>
        <w:left w:val="none" w:sz="0" w:space="0" w:color="auto"/>
        <w:bottom w:val="none" w:sz="0" w:space="0" w:color="auto"/>
        <w:right w:val="none" w:sz="0" w:space="0" w:color="auto"/>
      </w:divBdr>
    </w:div>
    <w:div w:id="700935430">
      <w:bodyDiv w:val="1"/>
      <w:marLeft w:val="0"/>
      <w:marRight w:val="0"/>
      <w:marTop w:val="0"/>
      <w:marBottom w:val="0"/>
      <w:divBdr>
        <w:top w:val="none" w:sz="0" w:space="0" w:color="auto"/>
        <w:left w:val="none" w:sz="0" w:space="0" w:color="auto"/>
        <w:bottom w:val="none" w:sz="0" w:space="0" w:color="auto"/>
        <w:right w:val="none" w:sz="0" w:space="0" w:color="auto"/>
      </w:divBdr>
    </w:div>
    <w:div w:id="758137706">
      <w:bodyDiv w:val="1"/>
      <w:marLeft w:val="0"/>
      <w:marRight w:val="0"/>
      <w:marTop w:val="0"/>
      <w:marBottom w:val="0"/>
      <w:divBdr>
        <w:top w:val="none" w:sz="0" w:space="0" w:color="auto"/>
        <w:left w:val="none" w:sz="0" w:space="0" w:color="auto"/>
        <w:bottom w:val="none" w:sz="0" w:space="0" w:color="auto"/>
        <w:right w:val="none" w:sz="0" w:space="0" w:color="auto"/>
      </w:divBdr>
    </w:div>
    <w:div w:id="766583426">
      <w:bodyDiv w:val="1"/>
      <w:marLeft w:val="0"/>
      <w:marRight w:val="0"/>
      <w:marTop w:val="0"/>
      <w:marBottom w:val="0"/>
      <w:divBdr>
        <w:top w:val="none" w:sz="0" w:space="0" w:color="auto"/>
        <w:left w:val="none" w:sz="0" w:space="0" w:color="auto"/>
        <w:bottom w:val="none" w:sz="0" w:space="0" w:color="auto"/>
        <w:right w:val="none" w:sz="0" w:space="0" w:color="auto"/>
      </w:divBdr>
    </w:div>
    <w:div w:id="775489783">
      <w:bodyDiv w:val="1"/>
      <w:marLeft w:val="0"/>
      <w:marRight w:val="0"/>
      <w:marTop w:val="0"/>
      <w:marBottom w:val="0"/>
      <w:divBdr>
        <w:top w:val="none" w:sz="0" w:space="0" w:color="auto"/>
        <w:left w:val="none" w:sz="0" w:space="0" w:color="auto"/>
        <w:bottom w:val="none" w:sz="0" w:space="0" w:color="auto"/>
        <w:right w:val="none" w:sz="0" w:space="0" w:color="auto"/>
      </w:divBdr>
    </w:div>
    <w:div w:id="825825870">
      <w:bodyDiv w:val="1"/>
      <w:marLeft w:val="0"/>
      <w:marRight w:val="0"/>
      <w:marTop w:val="0"/>
      <w:marBottom w:val="0"/>
      <w:divBdr>
        <w:top w:val="none" w:sz="0" w:space="0" w:color="auto"/>
        <w:left w:val="none" w:sz="0" w:space="0" w:color="auto"/>
        <w:bottom w:val="none" w:sz="0" w:space="0" w:color="auto"/>
        <w:right w:val="none" w:sz="0" w:space="0" w:color="auto"/>
      </w:divBdr>
    </w:div>
    <w:div w:id="828984563">
      <w:bodyDiv w:val="1"/>
      <w:marLeft w:val="0"/>
      <w:marRight w:val="0"/>
      <w:marTop w:val="0"/>
      <w:marBottom w:val="0"/>
      <w:divBdr>
        <w:top w:val="none" w:sz="0" w:space="0" w:color="auto"/>
        <w:left w:val="none" w:sz="0" w:space="0" w:color="auto"/>
        <w:bottom w:val="none" w:sz="0" w:space="0" w:color="auto"/>
        <w:right w:val="none" w:sz="0" w:space="0" w:color="auto"/>
      </w:divBdr>
    </w:div>
    <w:div w:id="836502484">
      <w:bodyDiv w:val="1"/>
      <w:marLeft w:val="0"/>
      <w:marRight w:val="0"/>
      <w:marTop w:val="0"/>
      <w:marBottom w:val="0"/>
      <w:divBdr>
        <w:top w:val="none" w:sz="0" w:space="0" w:color="auto"/>
        <w:left w:val="none" w:sz="0" w:space="0" w:color="auto"/>
        <w:bottom w:val="none" w:sz="0" w:space="0" w:color="auto"/>
        <w:right w:val="none" w:sz="0" w:space="0" w:color="auto"/>
      </w:divBdr>
    </w:div>
    <w:div w:id="854491062">
      <w:bodyDiv w:val="1"/>
      <w:marLeft w:val="0"/>
      <w:marRight w:val="0"/>
      <w:marTop w:val="0"/>
      <w:marBottom w:val="0"/>
      <w:divBdr>
        <w:top w:val="none" w:sz="0" w:space="0" w:color="auto"/>
        <w:left w:val="none" w:sz="0" w:space="0" w:color="auto"/>
        <w:bottom w:val="none" w:sz="0" w:space="0" w:color="auto"/>
        <w:right w:val="none" w:sz="0" w:space="0" w:color="auto"/>
      </w:divBdr>
    </w:div>
    <w:div w:id="884950576">
      <w:bodyDiv w:val="1"/>
      <w:marLeft w:val="0"/>
      <w:marRight w:val="0"/>
      <w:marTop w:val="0"/>
      <w:marBottom w:val="0"/>
      <w:divBdr>
        <w:top w:val="none" w:sz="0" w:space="0" w:color="auto"/>
        <w:left w:val="none" w:sz="0" w:space="0" w:color="auto"/>
        <w:bottom w:val="none" w:sz="0" w:space="0" w:color="auto"/>
        <w:right w:val="none" w:sz="0" w:space="0" w:color="auto"/>
      </w:divBdr>
    </w:div>
    <w:div w:id="1105998090">
      <w:bodyDiv w:val="1"/>
      <w:marLeft w:val="0"/>
      <w:marRight w:val="0"/>
      <w:marTop w:val="0"/>
      <w:marBottom w:val="0"/>
      <w:divBdr>
        <w:top w:val="none" w:sz="0" w:space="0" w:color="auto"/>
        <w:left w:val="none" w:sz="0" w:space="0" w:color="auto"/>
        <w:bottom w:val="none" w:sz="0" w:space="0" w:color="auto"/>
        <w:right w:val="none" w:sz="0" w:space="0" w:color="auto"/>
      </w:divBdr>
    </w:div>
    <w:div w:id="1136801227">
      <w:bodyDiv w:val="1"/>
      <w:marLeft w:val="0"/>
      <w:marRight w:val="0"/>
      <w:marTop w:val="0"/>
      <w:marBottom w:val="0"/>
      <w:divBdr>
        <w:top w:val="none" w:sz="0" w:space="0" w:color="auto"/>
        <w:left w:val="none" w:sz="0" w:space="0" w:color="auto"/>
        <w:bottom w:val="none" w:sz="0" w:space="0" w:color="auto"/>
        <w:right w:val="none" w:sz="0" w:space="0" w:color="auto"/>
      </w:divBdr>
    </w:div>
    <w:div w:id="1316301564">
      <w:bodyDiv w:val="1"/>
      <w:marLeft w:val="0"/>
      <w:marRight w:val="0"/>
      <w:marTop w:val="0"/>
      <w:marBottom w:val="0"/>
      <w:divBdr>
        <w:top w:val="none" w:sz="0" w:space="0" w:color="auto"/>
        <w:left w:val="none" w:sz="0" w:space="0" w:color="auto"/>
        <w:bottom w:val="none" w:sz="0" w:space="0" w:color="auto"/>
        <w:right w:val="none" w:sz="0" w:space="0" w:color="auto"/>
      </w:divBdr>
    </w:div>
    <w:div w:id="1327827243">
      <w:bodyDiv w:val="1"/>
      <w:marLeft w:val="0"/>
      <w:marRight w:val="0"/>
      <w:marTop w:val="0"/>
      <w:marBottom w:val="0"/>
      <w:divBdr>
        <w:top w:val="none" w:sz="0" w:space="0" w:color="auto"/>
        <w:left w:val="none" w:sz="0" w:space="0" w:color="auto"/>
        <w:bottom w:val="none" w:sz="0" w:space="0" w:color="auto"/>
        <w:right w:val="none" w:sz="0" w:space="0" w:color="auto"/>
      </w:divBdr>
    </w:div>
    <w:div w:id="1426923881">
      <w:bodyDiv w:val="1"/>
      <w:marLeft w:val="0"/>
      <w:marRight w:val="0"/>
      <w:marTop w:val="0"/>
      <w:marBottom w:val="0"/>
      <w:divBdr>
        <w:top w:val="none" w:sz="0" w:space="0" w:color="auto"/>
        <w:left w:val="none" w:sz="0" w:space="0" w:color="auto"/>
        <w:bottom w:val="none" w:sz="0" w:space="0" w:color="auto"/>
        <w:right w:val="none" w:sz="0" w:space="0" w:color="auto"/>
      </w:divBdr>
    </w:div>
    <w:div w:id="1482498879">
      <w:bodyDiv w:val="1"/>
      <w:marLeft w:val="0"/>
      <w:marRight w:val="0"/>
      <w:marTop w:val="0"/>
      <w:marBottom w:val="0"/>
      <w:divBdr>
        <w:top w:val="none" w:sz="0" w:space="0" w:color="auto"/>
        <w:left w:val="none" w:sz="0" w:space="0" w:color="auto"/>
        <w:bottom w:val="none" w:sz="0" w:space="0" w:color="auto"/>
        <w:right w:val="none" w:sz="0" w:space="0" w:color="auto"/>
      </w:divBdr>
    </w:div>
    <w:div w:id="1497917035">
      <w:bodyDiv w:val="1"/>
      <w:marLeft w:val="0"/>
      <w:marRight w:val="0"/>
      <w:marTop w:val="0"/>
      <w:marBottom w:val="0"/>
      <w:divBdr>
        <w:top w:val="none" w:sz="0" w:space="0" w:color="auto"/>
        <w:left w:val="none" w:sz="0" w:space="0" w:color="auto"/>
        <w:bottom w:val="none" w:sz="0" w:space="0" w:color="auto"/>
        <w:right w:val="none" w:sz="0" w:space="0" w:color="auto"/>
      </w:divBdr>
    </w:div>
    <w:div w:id="1615939689">
      <w:bodyDiv w:val="1"/>
      <w:marLeft w:val="0"/>
      <w:marRight w:val="0"/>
      <w:marTop w:val="0"/>
      <w:marBottom w:val="0"/>
      <w:divBdr>
        <w:top w:val="none" w:sz="0" w:space="0" w:color="auto"/>
        <w:left w:val="none" w:sz="0" w:space="0" w:color="auto"/>
        <w:bottom w:val="none" w:sz="0" w:space="0" w:color="auto"/>
        <w:right w:val="none" w:sz="0" w:space="0" w:color="auto"/>
      </w:divBdr>
    </w:div>
    <w:div w:id="1805152373">
      <w:bodyDiv w:val="1"/>
      <w:marLeft w:val="0"/>
      <w:marRight w:val="0"/>
      <w:marTop w:val="0"/>
      <w:marBottom w:val="0"/>
      <w:divBdr>
        <w:top w:val="none" w:sz="0" w:space="0" w:color="auto"/>
        <w:left w:val="none" w:sz="0" w:space="0" w:color="auto"/>
        <w:bottom w:val="none" w:sz="0" w:space="0" w:color="auto"/>
        <w:right w:val="none" w:sz="0" w:space="0" w:color="auto"/>
      </w:divBdr>
    </w:div>
    <w:div w:id="1865633592">
      <w:bodyDiv w:val="1"/>
      <w:marLeft w:val="0"/>
      <w:marRight w:val="0"/>
      <w:marTop w:val="0"/>
      <w:marBottom w:val="0"/>
      <w:divBdr>
        <w:top w:val="none" w:sz="0" w:space="0" w:color="auto"/>
        <w:left w:val="none" w:sz="0" w:space="0" w:color="auto"/>
        <w:bottom w:val="none" w:sz="0" w:space="0" w:color="auto"/>
        <w:right w:val="none" w:sz="0" w:space="0" w:color="auto"/>
      </w:divBdr>
    </w:div>
    <w:div w:id="1906912055">
      <w:bodyDiv w:val="1"/>
      <w:marLeft w:val="0"/>
      <w:marRight w:val="0"/>
      <w:marTop w:val="0"/>
      <w:marBottom w:val="0"/>
      <w:divBdr>
        <w:top w:val="none" w:sz="0" w:space="0" w:color="auto"/>
        <w:left w:val="none" w:sz="0" w:space="0" w:color="auto"/>
        <w:bottom w:val="none" w:sz="0" w:space="0" w:color="auto"/>
        <w:right w:val="none" w:sz="0" w:space="0" w:color="auto"/>
      </w:divBdr>
    </w:div>
    <w:div w:id="1986004669">
      <w:bodyDiv w:val="1"/>
      <w:marLeft w:val="0"/>
      <w:marRight w:val="0"/>
      <w:marTop w:val="0"/>
      <w:marBottom w:val="0"/>
      <w:divBdr>
        <w:top w:val="none" w:sz="0" w:space="0" w:color="auto"/>
        <w:left w:val="none" w:sz="0" w:space="0" w:color="auto"/>
        <w:bottom w:val="none" w:sz="0" w:space="0" w:color="auto"/>
        <w:right w:val="none" w:sz="0" w:space="0" w:color="auto"/>
      </w:divBdr>
    </w:div>
    <w:div w:id="2066219415">
      <w:bodyDiv w:val="1"/>
      <w:marLeft w:val="0"/>
      <w:marRight w:val="0"/>
      <w:marTop w:val="0"/>
      <w:marBottom w:val="0"/>
      <w:divBdr>
        <w:top w:val="none" w:sz="0" w:space="0" w:color="auto"/>
        <w:left w:val="none" w:sz="0" w:space="0" w:color="auto"/>
        <w:bottom w:val="none" w:sz="0" w:space="0" w:color="auto"/>
        <w:right w:val="none" w:sz="0" w:space="0" w:color="auto"/>
      </w:divBdr>
    </w:div>
    <w:div w:id="2143886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4c1a62f61895451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5c8ed1b-f8c6-4e18-8c97-3d5f872e4f24}"/>
      </w:docPartPr>
      <w:docPartBody>
        <w:p w14:paraId="162FCB81">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6A3DDF5B2DE804DB0E2242FDC365615" ma:contentTypeVersion="6" ma:contentTypeDescription="Create a new document." ma:contentTypeScope="" ma:versionID="1f78d18a33809da9a379f03a85538ec9">
  <xsd:schema xmlns:xsd="http://www.w3.org/2001/XMLSchema" xmlns:xs="http://www.w3.org/2001/XMLSchema" xmlns:p="http://schemas.microsoft.com/office/2006/metadata/properties" xmlns:ns2="e3a67569-b3d6-4379-bed0-e3be59b00f1d" xmlns:ns3="93a19bb0-644f-4c11-9d2f-b70f2880fb51" targetNamespace="http://schemas.microsoft.com/office/2006/metadata/properties" ma:root="true" ma:fieldsID="8541f0605ed7995e50396fd9296fee81" ns2:_="" ns3:_="">
    <xsd:import namespace="e3a67569-b3d6-4379-bed0-e3be59b00f1d"/>
    <xsd:import namespace="93a19bb0-644f-4c11-9d2f-b70f2880fb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67569-b3d6-4379-bed0-e3be59b00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19bb0-644f-4c11-9d2f-b70f2880fb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41786-0E16-40A5-B7D7-3D7D25325B57}">
  <ds:schemaRefs>
    <ds:schemaRef ds:uri="http://schemas.microsoft.com/sharepoint/v3/contenttype/forms"/>
  </ds:schemaRefs>
</ds:datastoreItem>
</file>

<file path=customXml/itemProps2.xml><?xml version="1.0" encoding="utf-8"?>
<ds:datastoreItem xmlns:ds="http://schemas.openxmlformats.org/officeDocument/2006/customXml" ds:itemID="{BD5B3AC3-9F8A-4BA5-91F5-FB171A3D0FF8}">
  <ds:schemaRefs>
    <ds:schemaRef ds:uri="e3a67569-b3d6-4379-bed0-e3be59b00f1d"/>
    <ds:schemaRef ds:uri="http://purl.org/dc/elements/1.1/"/>
    <ds:schemaRef ds:uri="http://schemas.microsoft.com/office/2006/metadata/properties"/>
    <ds:schemaRef ds:uri="93a19bb0-644f-4c11-9d2f-b70f2880fb5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662BFA3-0BCB-EA4B-8699-4FC63142C8A4}">
  <ds:schemaRefs>
    <ds:schemaRef ds:uri="http://schemas.openxmlformats.org/officeDocument/2006/bibliography"/>
  </ds:schemaRefs>
</ds:datastoreItem>
</file>

<file path=customXml/itemProps4.xml><?xml version="1.0" encoding="utf-8"?>
<ds:datastoreItem xmlns:ds="http://schemas.openxmlformats.org/officeDocument/2006/customXml" ds:itemID="{1B35C955-0AAD-40D3-861D-80C316E47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67569-b3d6-4379-bed0-e3be59b00f1d"/>
    <ds:schemaRef ds:uri="93a19bb0-644f-4c11-9d2f-b70f2880f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L&amp;T IES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20010134</dc:creator>
  <keywords/>
  <dc:description/>
  <lastModifiedBy>Rebecca Rhodes</lastModifiedBy>
  <revision>3</revision>
  <lastPrinted>2019-11-08T07:00:00.0000000Z</lastPrinted>
  <dcterms:created xsi:type="dcterms:W3CDTF">2021-08-16T13:30:00.0000000Z</dcterms:created>
  <dcterms:modified xsi:type="dcterms:W3CDTF">2021-09-01T10:59:29.1149451Z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0x01010076A3DDF5B2DE804DB0E2242FDC365615</vt:lpwstr>
  </property>
  <property fmtid="{D5CDD505-2E9C-101B-9397-08002B2CF9AE}" pid="3" name="CDCRelateTo">
    <vt:lpwstr/>
  </property>
  <property fmtid="{D5CDD505-2E9C-101B-9397-08002B2CF9AE}" pid="4" name="CDCDocumentType">
    <vt:lpwstr/>
  </property>
</Properties>
</file>